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Sociální pracovnice pomáhají lidem bez domova</w:t>
      </w:r>
    </w:p>
    <w:p>
      <w:pPr/>
      <w:r>
        <w:rPr>
          <w:b w:val="1"/>
          <w:bCs w:val="1"/>
        </w:rPr>
        <w:t xml:space="preserve">Lidé bez domova v těchto mrazivých dnech plní noclehárny a denní centra. Jejich služby denně využívá kolem stovky z nich. Další stovky ale zůstávají venku. V Ostravě-Porubě bezdomovcům nabízí pomoc i pracovnice sociálního odboru, které za nimi chodí do terénu.</w:t>
      </w:r>
    </w:p>
    <w:p>
      <w:pPr/>
      <w:r>
        <w:rPr/>
        <w:t xml:space="preserve">V Ostravě žije zhruba 800 lidí bez domova. Jen v Porubě jich je kolem 40. Větší pozornost jim v těchto dnech, kdy teploty klesají hluboko pod nulou, věnují sociální pracovnice porubské radnice. </w:t>
      </w:r>
    </w:p>
    <w:p>
      <w:pPr/>
      <w:r>
        <w:rPr>
          <w:b w:val="1"/>
          <w:bCs w:val="1"/>
        </w:rPr>
        <w:t xml:space="preserve">Alena Cwiková, </w:t>
      </w:r>
      <w:r>
        <w:rPr>
          <w:b w:val="1"/>
          <w:bCs w:val="1"/>
        </w:rPr>
        <w:t xml:space="preserve">vedoucí oddělení sociálních věcí: </w:t>
      </w:r>
      <w:r>
        <w:rPr/>
        <w:t xml:space="preserve">"Pokud jsou mrazivé dny, tak se je snaží motivovat k získání ubytování, nebo aby aspoň na noclehárně přespali. případně je odkážou na potravinovou banku, případně je odkážou na denní centrum, kde můžou dostat polévku, teplý nápoj."</w:t>
      </w:r>
    </w:p>
    <w:p>
      <w:pPr/>
      <w:r>
        <w:rPr/>
        <w:t xml:space="preserve">Ne všichni lidé bez domova ale mají o pomoc zájem. Ti, kteří nejsou schopni dodržovat ubytovací řád, protože mají třeba problémy s alkoholem, zůstávají venku i v těchto mrazivých dnech.</w:t>
      </w:r>
    </w:p>
    <w:p>
      <w:pPr/>
      <w:r>
        <w:rPr/>
        <w:t xml:space="preserve">Mají k tomu ale i jiné důvody. </w:t>
      </w:r>
    </w:p>
    <w:p>
      <w:pPr/>
      <w:r>
        <w:rPr>
          <w:b w:val="1"/>
          <w:bCs w:val="1"/>
        </w:rPr>
        <w:t xml:space="preserve">bezdomovec Rosťa: </w:t>
      </w:r>
      <w:r>
        <w:rPr/>
        <w:t xml:space="preserve">"Nemám moc rád lidi a tam ve městě je zmatek. Já se tady vykoupu i hadry si vyperu."</w:t>
      </w:r>
    </w:p>
    <w:p>
      <w:pPr/>
      <w:r>
        <w:rPr>
          <w:b w:val="1"/>
          <w:bCs w:val="1"/>
        </w:rPr>
        <w:t xml:space="preserve">Jana Glogarová, vedoucí sociálního odboru, MOb Ostrava-Poruba</w:t>
      </w:r>
      <w:r>
        <w:rPr/>
        <w:t xml:space="preserve">: "Spolupracujeme ale s Armádou spásy, která pomáhá těmto lidem a vlastně dává jim iglu tak zvané, kde lidé potom teda mohou strávit tady tento čas v zimě. Nejčastěji jsou za fakultní nemocnicí, jak je prádelna, nebo potom na výjezdu na Rudné."</w:t>
      </w:r>
    </w:p>
    <w:p>
      <w:pPr/>
    </w:p>
    <w:p>
      <w:pPr/>
      <w:r>
        <w:rPr>
          <w:i w:val="1"/>
          <w:iCs w:val="1"/>
        </w:rPr>
        <w:t xml:space="preserve">Bezdomovcům pomáhá i Ostrava, která každým rokem spouští zimní program, kterým navyšuje počet lůžek v noclehárnách.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11. 2. si připomínáme Evropský den tísňové linky 112</w:t>
      </w:r>
    </w:p>
    <w:p>
      <w:pPr/>
      <w:r>
        <w:rPr>
          <w:b w:val="1"/>
          <w:bCs w:val="1"/>
        </w:rPr>
        <w:t xml:space="preserve">11. 2. si tradičně připomínáme Evropský den linky 112. Jak asi víte, na toto telefonní číslo můžete volat v jakékoliv krizové situaci a dostane se vám pomoci. Linku obsluhují hasiči, ale podle potřeby ihned volajícího přepojí na ostatní složky záchranného systému.</w:t>
      </w:r>
    </w:p>
    <w:p>
      <w:pPr/>
      <w:r>
        <w:rPr/>
        <w:t xml:space="preserve">Pokud v kterémkoliv státě Evropské unie vytočíte v nějaké krizové situaci tísňovou linku 112 dostane se vám pomoci. V České republice známe toto číslo od roku 1996 a naši operátoři jsou schopni pomáhat ve všech světových jazycích.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"Pokud voláte v našem kraji, dovoláte se na operačního důstojníka MS kraje. Ten si vás vyslechnete a okamžitě, podle toho čeho se to volání týká, to vyřeší a nebo přepne dále." </w:t>
      </w:r>
    </w:p>
    <w:p>
      <w:pPr/>
      <w:r>
        <w:rPr/>
        <w:t xml:space="preserve">V MS kraji se tísňová volání sbíhají už 11 let v Integrovaném bezpečnostním centru. Linku zabezpečují hasiči, ale pokud nejde o požár, obratem telefony přepojují podle potřeby na zdravotnickou záchrannou službu nebo policii. V počtu volání na 112 je náš kraj dlouhodobě na druhém místě hned za Prahou.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"V MS kraji jsme loni měli 640 tisíc volání na tísňovou linku 112, 155, 150, 156 a 158. Z toho na 112 bylo přes 260 tisíc volání, což je jednoznačně nejvíce. </w:t>
      </w:r>
    </w:p>
    <w:p>
      <w:pPr/>
      <w:r>
        <w:rPr/>
        <w:t xml:space="preserve">Na linku 112 se lze dovolat i bez SIM karty, bez kreditu a nezáleží jaký je v daném místě operátor. Operátoři umí také určit přibližně místo, ze kterého je voláno. V případě, že je třeba asistence více složek nebo si nejste jisti, kterou složku kontaktovat, volejte právě toto jednotné  evropské číslo tísňového volání 112.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zahájí výstavbu kanalizace v další části města</w:t>
      </w:r>
    </w:p>
    <w:p>
      <w:pPr/>
      <w:r>
        <w:rPr>
          <w:b w:val="1"/>
          <w:bCs w:val="1"/>
        </w:rPr>
        <w:t xml:space="preserve">V Havířově jsou už jen dvě části města, kde čekají na kanalizaci. Práce v lokalitě na Důlňáku začnou už během pár týdnů. Místní uvítají také to, že dojde i k opravám místních komunikací.</w:t>
      </w:r>
    </w:p>
    <w:p>
      <w:pPr/>
      <w:r>
        <w:rPr/>
        <w:t xml:space="preserve">Paní Hana Kožušníková bydlí v lokalitě na Důlňáku v Havířově již více než deset let. Čtyřikrát do roka musí nechat vyvézt jímku. Proto je ráda, že se město konečně pustí do vybudování kanalizace.</w:t>
      </w:r>
    </w:p>
    <w:p>
      <w:pPr/>
      <w:r>
        <w:rPr>
          <w:b w:val="1"/>
          <w:bCs w:val="1"/>
        </w:rPr>
        <w:t xml:space="preserve">Hana Kožušníková, místní obyvatelka:</w:t>
      </w:r>
      <w:r>
        <w:rPr/>
        <w:t xml:space="preserve"> "Je to pro nás důležité, kanalizace, protože tím, že musíme z domu dávat vodu do žumpy a čtyřikrát do roka čerpat žumpu, což jsou další finance, tak kanalizaci velmi uvítám. A myslím, že tady starousedlíci, kteří jsou sice zvyklí bez kanalizace, mají své žumpy, mají určitě ten samý problém, co mám já.” </w:t>
      </w:r>
    </w:p>
    <w:p>
      <w:pPr/>
      <w:r>
        <w:rPr/>
        <w:t xml:space="preserve">Práce na odkanalizování lokality může začít díky tomu, že se městu podařila získat dotace. Kvůli úzkým ulicím, mnohdy nezpevněným, ale bude stavba náročná.</w:t>
      </w:r>
    </w:p>
    <w:p>
      <w:pPr/>
      <w:r>
        <w:rPr>
          <w:b w:val="1"/>
          <w:bCs w:val="1"/>
        </w:rPr>
        <w:t xml:space="preserve">Bohuslav Niemiec (KDU-ČSL), námětek primátora:</w:t>
      </w:r>
      <w:r>
        <w:rPr/>
        <w:t xml:space="preserve"> "Je tam spousta naprojektovaných protlaků, je tam výtlačná část, napojujeme se na Šenov a teprve potom na čističku odpadních vod Havířova, ale já věřím, že se to podaří. Součástí bude i asfaltace komunikací, která bude nějakým způsobem řešit tu situaci. Čekáme, že tam mohou vzniknout během stavby nějaké potíže, ale doufám, že jich moc nebude.”  </w:t>
      </w:r>
    </w:p>
    <w:p>
      <w:pPr/>
      <w:r>
        <w:rPr/>
        <w:t xml:space="preserve">Po dokončení odkanalizování části na Důlňáku připravuje město práce na poslední části Havířova, kde kanalizace chybí. Jedná se o lokalitu Zákostelí v Bludovicích.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technologie pronikly v NJ i do platby odpadů</w:t>
      </w:r>
    </w:p>
    <w:p>
      <w:pPr/>
      <w:r>
        <w:rPr>
          <w:b w:val="1"/>
          <w:bCs w:val="1"/>
        </w:rPr>
        <w:t xml:space="preserve">Nový Jičín patří k městům, která podporují moderní technologie. Po úspěšné aplikaci město v mobilu nebo klikacím rozpočtu teď nastavilo novinku v oblasti úhrady poplatků. Za odpad nebo za psa mohou lidé nově zaplatit i prostřednictvím QR kódu.</w:t>
      </w:r>
    </w:p>
    <w:p>
      <w:pPr/>
      <w:r>
        <w:rPr/>
        <w:t xml:space="preserve">Za odpady letos zaplatí lidé v Novém Jičíně stejně jako loni 600 korun za osobu. Platba za psa je různá, například podle bydliště v bytovém nebo rodinném domě, počtu psů a nižší částku mají stanovenou senioři a invalidní důchodci. Oba poplatky mohou nyní občané uhradit novou formou - prostřednictvím QR kódu. </w:t>
      </w:r>
    </w:p>
    <w:p>
      <w:pPr/>
      <w:r>
        <w:rPr>
          <w:b w:val="1"/>
          <w:bCs w:val="1"/>
        </w:rPr>
        <w:t xml:space="preserve">Jiří Kalinec. informatik města Nový Jičín: </w:t>
      </w:r>
      <w:r>
        <w:rPr/>
        <w:t xml:space="preserve"> “Kde občan může po zadání rodného čísla nebo IČO získat informace k platbě za odpady nebo za psy. Po zadání se objeví platební údaje a navíc jako novinka QR kód, který občan může nasnímat ve své mobilní aplikaci a zaplatit prostřednictvím QR kódu.”  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“Chtěla bych ale upozornit, že systém je offline, takže občan po přihlášení nezjistí, zda má nedoplatek nebo přeplatek.”   </w:t>
      </w:r>
    </w:p>
    <w:p>
      <w:pPr/>
      <w:r>
        <w:rPr>
          <w:b w:val="1"/>
          <w:bCs w:val="1"/>
        </w:rPr>
        <w:t xml:space="preserve">obyvatel Nového Jičína: </w:t>
      </w:r>
      <w:r>
        <w:rPr/>
        <w:t xml:space="preserve">“Určitě je to dobrý nápad, jakákoliv další možnost je vítána, takže za mě v pořádku.” </w:t>
      </w:r>
    </w:p>
    <w:p>
      <w:pPr/>
      <w:r>
        <w:rPr/>
        <w:t xml:space="preserve">Současně lze také zaplatit klasicky na pokladně úřadu, bezhotovostní platbou z účtu nebo i složenkou. </w:t>
      </w:r>
    </w:p>
    <w:p>
      <w:pPr/>
      <w:r>
        <w:rPr>
          <w:b w:val="1"/>
          <w:bCs w:val="1"/>
        </w:rPr>
        <w:t xml:space="preserve">Marie Machková, tisková mluvčí MěÚ Nový Jičín:</w:t>
      </w:r>
      <w:r>
        <w:rPr/>
        <w:t xml:space="preserve"> “Oba poplatky, za psy i za odpad se platí jednorázově, a to do 30. června. Dítě do jednoho roku je od poplatku osvobozeno.” </w:t>
      </w:r>
    </w:p>
    <w:p>
      <w:pPr/>
      <w:r>
        <w:rPr/>
        <w:t xml:space="preserve">QR kód pro platbu odpadu má částku přednastavenou, úhradu za psa musí majitelé doplnit dle sazebníku, případně k ní mohou přičíst nedoplatek z minulých let.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Čtenářům v Porubě se otevře zmodernizovaná knihovna</w:t>
      </w:r>
    </w:p>
    <w:p>
      <w:pPr/>
      <w:r>
        <w:rPr>
          <w:b w:val="1"/>
          <w:bCs w:val="1"/>
        </w:rPr>
        <w:t xml:space="preserve">Knihovna v Podroužkově ulici v Ostravě-Porubě se připravuje na znovuotevření. V minulých měsících prošla rozsáhlou rekonstrukcí, díky které získala nejen mnohem větší prostory, ale také moderní a atraktivní vzhled.</w:t>
      </w:r>
    </w:p>
    <w:p>
      <w:pPr/>
      <w:r>
        <w:rPr/>
        <w:t xml:space="preserve">Téměř vše už je na svém místě. Interiér, knihy i doplňky a v současné době se ladí už jen detaily a instalují orientační cedulky. Ve zbrusu nově zmodernizované knihovně v Podroužkové ulici v Porubě dělají vše proto, aby ji stihli otevřít v plánovaném termínu, tedy 22. února.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“Já doufám, že kontex bude takový, že v nouzi okno a v ideálnějším případě běžný provoz s nějakými omezeními."</w:t>
      </w:r>
    </w:p>
    <w:p>
      <w:pPr/>
      <w:r>
        <w:rPr/>
        <w:t xml:space="preserve">Knihovna před rekonstrukcí sídlila jen v jedné pětině dvoupodlažní budovy, která byla ve zpustošeném stavu. Fungovala tak v nouzovém režimu.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“Tady dříve byly kroužky, hospody a restaurace, ale vše bylo v úplně dezolátním stavu. Tak my jsme rádi, že teď jednak jsme naplnili tři čtvrtiny toho prostoru a v rámci Poruby budeme jakoby největší spádová pobočka.”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>
          <w:b w:val="1"/>
          <w:bCs w:val="1"/>
        </w:rPr>
        <w:t xml:space="preserve">: </w:t>
      </w:r>
      <w:r>
        <w:rPr/>
        <w:t xml:space="preserve">“V minulosti vlastně ten objekt byl oplocen, byl tam takový nevzhledný parčík. V této chvíli je to otevřený prostor, kde máme skutečně zrevitalizovaný park, máme tam parkour vlastně jediný v širokém okolí, dětské hřiště.”</w:t>
      </w:r>
    </w:p>
    <w:p>
      <w:pPr/>
      <w:r>
        <w:rPr/>
        <w:t xml:space="preserve">Součástí knihovny je i kavárna s terasou a multifunkční sál.</w:t>
      </w:r>
    </w:p>
    <w:p>
      <w:pPr/>
      <w:r>
        <w:rPr/>
        <w:t xml:space="preserve">V knihovně je spousta míst, kde si můžete v klidu a nerušeně číst jako třeba tady v tomto intimním koutku.</w:t>
      </w:r>
      <w:br/>
    </w:p>
    <w:p>
      <w:pPr/>
      <w:r>
        <w:rPr/>
        <w:t xml:space="preserve">Knihovna je vybavena i unikátní RFID technologií, která využívá rádiové vlny k bezkontaktní automatické identifikaci knih. 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"Můžeme dát na pult i celou kupu knih a ta technologie všechny ty čipy vlastně vstřebá naráz."</w:t>
      </w:r>
    </w:p>
    <w:p>
      <w:pPr/>
      <w:br/>
    </w:p>
    <w:p>
      <w:pPr/>
      <w:r>
        <w:rPr/>
        <w:t xml:space="preserve">V okolí knihovny vzniklo i 25 nových parkovacích míst.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2025-12-30T13:53:46+01:00</dcterms:created>
  <dcterms:modified xsi:type="dcterms:W3CDTF">2025-12-30T13:53:46+01:00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