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Brífink po jednání Krizového štábu Moravskoslezského kraje - 15. 2. 2021</w:t>
      </w:r>
    </w:p>
    <w:p>
      <w:pPr/>
      <w:r>
        <w:rPr>
          <w:b w:val="1"/>
          <w:bCs w:val="1"/>
        </w:rPr>
        <w:t xml:space="preserve">Epidemiologická situace v kraji je stabilní, zásadně se ale nelepší. Ohrožuje nás ale nová mutace, která se zřejmě bude jmenovat Česko-Slovenská, vychází totiž z té britské a je velmi virulentní. Kraj dostal nařízení, že má vyčlenit další lůžka pro nemocné, očekává se totiž jejich nárůst až o 40 procent. Hejtman by také rád na vládě prosadil brzkou možnost přednostního očkování učitelů. 1. 3. se totiž mají vrátit do škol děti z devátých a maturitních ročníků.</w:t>
      </w:r>
    </w:p>
    <w:p>
      <w:pPr/>
      <w:r>
        <w:rPr/>
        <w:t xml:space="preserve">Největší riziková místa jsou stále školská zařízení. Nejde ale o děti, nýbrž o učitele a zaměstnance. Stejně tak má hygiena záchyty v některých firmách. </w:t>
      </w:r>
    </w:p>
    <w:p>
      <w:pPr/>
      <w:r>
        <w:rPr>
          <w:b w:val="1"/>
          <w:bCs w:val="1"/>
        </w:rPr>
        <w:t xml:space="preserve">Ivo Vondrák, hejtman MSK:</w:t>
      </w:r>
      <w:r>
        <w:rPr/>
        <w:t xml:space="preserve"> "Trošku se nám zvýšily počty lidí na jednotkách intenzivní péče a především na umělé plicní ventilaci, což je právě to největší riziko, které se teď bude velmi pečlivě sledovat. Právě zatížení jednotek intenzivní péče bude v podstatě svým způsobem i určujícím pro to, jaká opatření se budou přijímat pro budoucnost, případně rozvolňovat."</w:t>
      </w:r>
    </w:p>
    <w:p>
      <w:pPr/>
      <w:r>
        <w:rPr/>
        <w:t xml:space="preserve">Kraj dostal opět příkaz nachystat další lůžka, protože se očekává nárůst nakažených až o 40 procent.</w:t>
      </w:r>
    </w:p>
    <w:p>
      <w:pPr/>
      <w:r>
        <w:rPr>
          <w:b w:val="1"/>
          <w:bCs w:val="1"/>
        </w:rPr>
        <w:t xml:space="preserve">Ivo Vondrák, hejtman MSK:</w:t>
      </w:r>
      <w:r>
        <w:rPr/>
        <w:t xml:space="preserve"> "Já teda pevně věřím, že k tomu nedojde, ale je to v podstatě výsledek jakýchsi analýz rizik a je to to, co neustále opakujeme, že je omyl si myslet, že je ta situace nějak skvělá, ona skutečně je stále vysoká, vysoce riziková."</w:t>
      </w:r>
    </w:p>
    <w:p>
      <w:pPr/>
      <w:r>
        <w:rPr/>
        <w:t xml:space="preserve">Dál probíhá očkování prioritní skupiny zdravotníků a seniorů nad 80 let. Do kraje už přišlo na 60 tisíc dávek vakcín a předpokládá se, že od března bude každý týden chodit 11 700 dávek až do konce března. Očkování je tak teď priorita.</w:t>
      </w:r>
    </w:p>
    <w:p>
      <w:pPr/>
      <w:r>
        <w:rPr>
          <w:b w:val="1"/>
          <w:bCs w:val="1"/>
        </w:rPr>
        <w:t xml:space="preserve">Ivo Vondrák, hejtman MSK:</w:t>
      </w:r>
      <w:r>
        <w:rPr/>
        <w:t xml:space="preserve"> "Já jsem požádal minulý týden na jednání s vládou, aby se začala očkovat skupina učitelů, protože víte dobře, že jsme se hejtmany s vládou dohodli na tom, že od 1. 3. by se měla začít otevírat výuka pro maturitní a pro deváté ročníky a protože máme 40 procent učitelů starších 50 let, tak jsem požádal, zda-li bychom nemohli v rámci té fronty nastavit i jiné priority, než ty věkové, protože potřebujeme aby ty děti i ti učitelé byli v pořádku."</w:t>
      </w:r>
    </w:p>
    <w:p>
      <w:pPr/>
      <w:r>
        <w:rPr/>
        <w:t xml:space="preserve">Další informace v záznamu brífinku.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5-02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2026-10-31T22:48:19+01:00</dcterms:created>
  <dcterms:modified xsi:type="dcterms:W3CDTF">2026-10-31T22:48:19+01:00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