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Staticky narušenou přístavbu divadla stáhnou lana</w:t>
      </w:r>
    </w:p>
    <w:p>
      <w:pPr/>
      <w:r>
        <w:rPr>
          <w:b w:val="1"/>
          <w:bCs w:val="1"/>
        </w:rPr>
        <w:t xml:space="preserve">Novodobá přístavba Beskydského divadla má poškozenou statiku. V části budovy, ve které se objevily praskliny, se musí zpevnit stropní desky. Už tak narušenou sezonu čekají  v případě rozvolnění další komplikace</w:t>
      </w:r>
    </w:p>
    <w:p>
      <w:pPr/>
      <w:r>
        <w:rPr/>
        <w:t xml:space="preserve">Historická budova Beskydského divadla získala moderní přístavbu v době generální rekonstrukce v letech 1984 až 1992. Novostavba má tři konstrukční části. Před zhruba 15 lety už musela být zpevněná statika jejího středu. Odborníci teď  rozhodli, že stejně narušená je i levá část.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“Je to vlastně průhyb nosných železobetonových desek v jednotlivých podlažích, který způsobuje destrukci příček a následně poruchy rozvodů a sítí.” </w:t>
      </w:r>
    </w:p>
    <w:p>
      <w:pPr/>
      <w:r>
        <w:rPr/>
        <w:t xml:space="preserve">Investice do budovy divadla tak rázem patří k největším projektům města v letošním roce.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akce vynucená, protože už se v budově objevovaly trhliny a praskliny a statik tedy nařídil, že je potřeba to rekonstruovat. Celkové náklady jsou 20 milionů korun a město je bude muset investovat ze svého rozpočtu.”  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“Tady na plánu vidíme jednotlivá patra a stropní desky, které se budou zlevňovat tím, že se bude zboku vrtat do zdí a ty klesající nosné plochy se budou vypínat lany.”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konstrukce bude poměrně specifická, vyztužená ocelovými lany. Na projektu se podílel i rektor VUT Brno pan profesor Štěpánek a sám říkal, že to bude používat i ve svých výukových materiálech, tím, jak je to zajímavé a nestandardní.”  </w:t>
      </w:r>
    </w:p>
    <w:p>
      <w:pPr/>
      <w:r>
        <w:rPr/>
        <w:t xml:space="preserve">V dotčeném prostoru se nachází třeba kanceláře divadla a sklad dekorací pro herecké soubory.  Nicméně ocelová lana bude nutno navrtat i z prostoru hlavního sálu.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“V podstatě, když ten proces, bude v nějaké části ukončen, pak je možné tu stavbu oddělit a následně dokončovat už bez zásahu do prostor, které jsou nezbytné pro divadelní provoz."  </w:t>
      </w:r>
    </w:p>
    <w:p>
      <w:pPr/>
      <w:r>
        <w:rPr/>
        <w:t xml:space="preserve">Vedení divadla chce tedy následně jednat se stavební firmou, jejíž výběr nyní probíhá, o harmonogramu prací. Stavba každopádně chod divadla naruší, začít má v květnu a skončit v listopadu. V případě uvolnění vládních omezení by tedy teoreticky mohlo divadlo odehrát některá představení třeba ještě v dubnu, případně i v následujícím měsíci. Zahájení nové sezony by pak záleželo na postupu a fázi rekonstrukce.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zve o jarních prázdninách na Cestu z města</w:t>
      </w:r>
    </w:p>
    <w:p>
      <w:pPr/>
      <w:r>
        <w:rPr>
          <w:b w:val="1"/>
          <w:bCs w:val="1"/>
        </w:rPr>
        <w:t xml:space="preserve">Jarní prázdniny budou mít novojičínské děti druhý březnový týden. Pokud si marně lámete hlavu s tím, co podniknout, je tady výzva Střediska volného času Fokus - vydejte se na Cestu z města.</w:t>
      </w:r>
    </w:p>
    <w:p>
      <w:pPr/>
      <w:r>
        <w:rPr/>
        <w:t xml:space="preserve">Zorganizovat za stávající situace akci pro veřejnost je v podstatě nemožný úkol. Pracovníci Střediska volného času Fokus se ovšem takových výzev nebojí. Připravili netradiční procházku s názvem Cesta z města.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“Tato procházka je nevšední tím, že po cestě musí rodiče s dětmi nebo mládežníci, ti, co se do akce zapojí, plnit různé úkoly, hádanky a šifry, díky kterým se dostanou na další a další místa. Na konci cesty je pro všechny účastníky připraven poklad.”  </w:t>
      </w:r>
    </w:p>
    <w:p>
      <w:pPr/>
      <w:r>
        <w:rPr/>
        <w:t xml:space="preserve">Zájemci o dobrodružství na čerstvém povětří se musí dopředu zaregistrovat na webových stránkách Fokusu.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“Využili jsme dobu jarních prázdnin, ať si je mohou rodiče s dětmi zpestřit. Celá procházka je cílena na přírodu, nebudeme se ani tak pohybovat v centru města, ale bude to Nový Jičín a jeho okolí, tedy přírodní stezky.” </w:t>
      </w:r>
    </w:p>
    <w:p>
      <w:pPr/>
      <w:r>
        <w:rPr/>
        <w:t xml:space="preserve">Cestu mohou absolvovat kdykoliv v průběhu dvou týdnů, nejen toho prázdninového, tedy od 1. do 14. března. Trasa  je dlouhá pět až osm 8 kilometrů.  Zdolat ji mohou během jednoho dne a nebo si úkoly rozdělit do více dnů.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“Cesta začíná na místě, které vám prozradíme až ve startovním balíčku. Ve chvíli, kdy uhradíte startovné, přijdete si na informace k nám do Fokusu vyzvednout startovní balíček, a to v týdnu od 22. února, a celá akce startuje 1. března.” </w:t>
      </w:r>
    </w:p>
    <w:p>
      <w:pPr/>
      <w:r>
        <w:rPr/>
        <w:t xml:space="preserve">Výprava je zaměřena především na děti školního věku, ty mladší z 1. stupně budou pomoc rodičů určitě potřebovat a dle Moniky Vindišové organizátoři doporučují jejich spoluúčast i starším dětem a mládežníkům.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Novodobý maršál Laudon chybí už 10 let</w:t>
      </w:r>
    </w:p>
    <w:p>
      <w:pPr/>
      <w:r>
        <w:rPr>
          <w:b w:val="1"/>
          <w:bCs w:val="1"/>
        </w:rPr>
        <w:t xml:space="preserve">V únoru uplynulo 10 let, kdy zemřel archeolog a představitel historických rolí Emanuel Grepl. Tato významná novojičínská osobnost se do paměti veřejnosti zapsala především ztvárněním maršála Laudona.</w:t>
      </w:r>
    </w:p>
    <w:p>
      <w:pPr/>
      <w:r>
        <w:rPr/>
        <w:t xml:space="preserve">Archeolog Emanuel Grepl byl prvním vysokoškolsky vzdělaný pracovníkem tehdejšího Vlastivědného ústavu v Novém Jičíně. Nastoupil do něj v roce 1964 a působil zde celých 47 let. Podílel se na mnoha významných archeologických výzkumech.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Hradě Starém Jičíně, Šostýně a na Požaze. Zúčastnil se mezinárodního projektu Průzkum pravěkých výšinných sídel v Pobeskydí mezi Bečvou a Białou, který realizovalo tehdejší Okresní vlastivědné muzeum ve spolupráci s partnery z Polska.”   </w:t>
      </w:r>
    </w:p>
    <w:p>
      <w:pPr/>
      <w:r>
        <w:rPr/>
        <w:t xml:space="preserve">Samozřejmě nemohl jako odborník chybět u archeologického průzkumu při rekonstrukci Masarykova a Kostelního náměstí, kde byly objeveny kosterní pozůstatky z původního městského hřbitova. Nicméně jako charismatický člověk se také projevil na poli kulturního a společenského života.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“Kolega Emanuel Grepl byl skutečně velice výrazná osobnost. Já si pamatuji jeho vyprávění, že chtěl vždy studovat operu, chtěl být divadelníkem, a nakonec se mu ten jeho sen splnil, protože se stal hercem, který ztvárnil naprosto unikátní role nejen v Novém Jičíně, ale v celém regionu.” </w:t>
      </w:r>
    </w:p>
    <w:p>
      <w:pPr/>
      <w:r>
        <w:rPr/>
        <w:t xml:space="preserve">Jeho slavná éra pak začala po roce 1989, kdy se podařilo obnovit tradice města včetně slavných historických osobností. Nejvíce, téměř jako dokonalý dvojník, bezesporu  proslul v roli maršála Laudona. Své první postavy ovšem sehrál také v ochotnickém divadle v Novém Jičíně.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“Jedna z jeho prvních rolí byla role vodníka při tehdejší Meziměstské v roce 1967, kdy vedl celý průvod , který měl otevírat ten slavný kanál Odra-Dunaj.” </w:t>
      </w:r>
    </w:p>
    <w:p>
      <w:pPr/>
      <w:r>
        <w:rPr/>
        <w:t xml:space="preserve">Emanuel Grepl byl ale také milovníkem Giacomo Casanovou, císařem Josefem II., nebo světoznámým Sigmundem Freudem. V paměti většiny ale vždy zůstane především vojevůdcem, poslední velkolepou bitvu jako maršál Laudon řídil v prostoru Bochety v roce 2010. Téhož roku získal jako první muzejní pracovník titul osobnost kultury města Nového Jičína.</w:t>
      </w:r>
    </w:p>
    <w:p>
      <w:pPr/>
      <w:r>
        <w:rPr/>
        <w:t xml:space="preserve">Jeho přátelé ho chtěli na Staré poště  připomenout únorovou výstavou na Staré poště, nicméně situace to nedovolila.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2026-03-20T18:40:35+01:00</dcterms:created>
  <dcterms:modified xsi:type="dcterms:W3CDTF">2026-03-20T18:40:35+01:00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