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spustil pravidelní testování zaměstnanců</w:t>
      </w:r>
    </w:p>
    <w:p>
      <w:pPr/>
      <w:r>
        <w:rPr>
          <w:b w:val="1"/>
          <w:bCs w:val="1"/>
        </w:rPr>
        <w:t xml:space="preserve">Frýdek-Místek chce jít příkladem, a proto spustil pravidelné testování úředníků. Hned první den odhalily antigenní testy dva pozitivní pracovníky. Magistrát proto preventivně rozhodl o uzavření jednoho z odborů. Testování zaměstnanců bude nově probíhat vždy jednou týdně.</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w:t>
      </w:r>
      <w:b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w:t>
      </w:r>
      <w:b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w:t>
      </w:r>
      <w:br/>
    </w:p>
    <w:p>
      <w:pPr/>
      <w:r>
        <w:rPr/>
        <w:t xml:space="preserve">---</w:t>
      </w:r>
    </w:p>
    <w:p>
      <w:pPr>
        <w:pStyle w:val="Heading1"/>
      </w:pPr>
      <w:r>
        <w:rPr>
          <w:sz w:val="36"/>
          <w:szCs w:val="36"/>
        </w:rPr>
        <w:t xml:space="preserve">Pokračuje vyšetřování příčiny exploze v ostravském bytě</w:t>
      </w:r>
    </w:p>
    <w:p>
      <w:pPr/>
      <w:r>
        <w:rPr>
          <w:b w:val="1"/>
          <w:bCs w:val="1"/>
        </w:rPr>
        <w:t xml:space="preserve">Kriminalisté pokračují ve vyšetřování příčin středeční exploze bytu v Ostravě - Hrabůvce. Lidé si v doprovodu policistů mohli zajít do jednotlivých bytů pro nejnutnější věci. Statitk ale zatím neoznačil dům za bezpečný, takže do něj mohu pouze složky integrovaného záchranného systému.</w:t>
      </w:r>
    </w:p>
    <w:p>
      <w:pPr/>
      <w:r>
        <w:rPr/>
        <w:t xml:space="preserve">Záběry hasičů, které vznikly těsně po středečním výbuchu v bytě v Ostravě-Hrabůvce, jsou děsivé. I když oheň zasáhl hlavně byt, ve kterém k výbuchu došlo, tlaková vlna napáchala škody po celém domě a narušila i jeho statiku. </w:t>
      </w:r>
    </w:p>
    <w:p>
      <w:pPr/>
      <w:r>
        <w:rPr>
          <w:b w:val="1"/>
          <w:bCs w:val="1"/>
        </w:rPr>
        <w:t xml:space="preserve">svědkové:</w:t>
      </w:r>
      <w:r>
        <w:rPr/>
        <w:t xml:space="preserve"> "Nás vzbudilo něco jako kdyby padaly okapy, nějaká šleha." </w:t>
      </w:r>
    </w:p>
    <w:p>
      <w:pPr/>
      <w:r>
        <w:rPr/>
        <w:t xml:space="preserve">Hasiči sice spodní dvě patra zpevnili dřevěnými trámy, ale přesto statik omezil povolení ke vstupu pouze pro záchranáře a vyšetřovatele. Na chvíli mohli do svých bytů i jejich majitelé. </w:t>
      </w:r>
    </w:p>
    <w:p>
      <w:pPr/>
      <w:r>
        <w:rPr>
          <w:b w:val="1"/>
          <w:bCs w:val="1"/>
        </w:rPr>
        <w:t xml:space="preserve">Eva Michalíková, mluvčí PČR Ostrava: </w:t>
      </w:r>
      <w:r>
        <w:rPr/>
        <w:t xml:space="preserve">"Odpoledne byl při ohledání místa umožněn vstup poškozeným lidem ze zasažených  bytů, aby si odnesli věci pro ně důležité a to za přítomnosti policistů z bezpečnostních důvodů."</w:t>
      </w:r>
    </w:p>
    <w:p>
      <w:pPr/>
      <w:r>
        <w:rPr/>
        <w:t xml:space="preserve">Kriminalisté byli na místě znovu hned od rána a znovu prohledávali trosky bytu. Všichni obyvatelé domu, se kterými jsme mluvili tvrdí, že v bytě byla varna drog.</w:t>
      </w:r>
    </w:p>
    <w:p>
      <w:pPr/>
      <w:r>
        <w:rPr>
          <w:b w:val="1"/>
          <w:bCs w:val="1"/>
        </w:rPr>
        <w:t xml:space="preserve">Eva Michalíková, mluvčí PČR Ostrava: </w:t>
      </w:r>
      <w:r>
        <w:rPr/>
        <w:t xml:space="preserve">"Kriminalisté prověřují a pracují s několika verzemi  výbuchu, kterými můžou být například technické závady, ale také výbuch neznámé chemické látky.  Přesnou příčinu budeme moci s určitostí sdělit až po vyhodnocení všech expertíz."</w:t>
      </w:r>
    </w:p>
    <w:p>
      <w:pPr/>
      <w:r>
        <w:rPr/>
        <w:t xml:space="preserve">V současné době probíhají také výslechy svědků a velmi důležitá bude i výpověď 37letého majitele bytu, který leží v nemocnici na jednotce intenzivní péče v těžkém stavu. Má popáleno 60 procent těla. Případ policie vyšetřuje jako obecné ohrožení z nedbalosti. </w:t>
      </w:r>
    </w:p>
    <w:p>
      <w:pPr/>
      <w:r>
        <w:rPr/>
        <w:t xml:space="preserve">---</w:t>
      </w:r>
    </w:p>
    <w:p>
      <w:pPr>
        <w:pStyle w:val="Heading1"/>
      </w:pPr>
      <w:r>
        <w:rPr>
          <w:sz w:val="36"/>
          <w:szCs w:val="36"/>
        </w:rPr>
        <w:t xml:space="preserve">Karviná s polskou obcí Hažlach postaví lávku v Loukách</w:t>
      </w:r>
    </w:p>
    <w:p>
      <w:pPr/>
      <w:r>
        <w:rPr>
          <w:b w:val="1"/>
          <w:bCs w:val="1"/>
        </w:rPr>
        <w:t xml:space="preserve">Město Karviná se dohodlo s pohraniční obcí Hažlach na postavení lávky pro pěší a cyklisty. Povede z místní části Louky, poblíž ulice Ke Hřišti do polské části Hažlachu-Pogvizdov. Lávka v této lokalitě dříve stála, byla ale stržena povodní.</w:t>
      </w:r>
    </w:p>
    <w:p>
      <w:pPr/>
      <w:r>
        <w:rPr/>
        <w:t xml:space="preserve">Díky dobré česko-polské spolupráci se lidé dočkají znovupostavení lávky, která dříve stávala v městské části Louky, v blízkosti ulici Ke Hřišti a spojovala oba břehy Olše dokud ji nespláchla velká voda. Lidé se tak znovu bez problémů dostali do části Pogvizdov obce Hažlach.</w:t>
      </w:r>
      <w:br/>
    </w:p>
    <w:p>
      <w:pPr/>
      <w:r>
        <w:rPr>
          <w:b w:val="1"/>
          <w:bCs w:val="1"/>
        </w:rPr>
        <w:t xml:space="preserve">Gabriela Monczková, vedoucí oddělení strategií a plánování Odboru školství a rozvoje MMK:</w:t>
      </w:r>
      <w:r>
        <w:rPr/>
        <w:t xml:space="preserve"> “V únoru tohoto roku nás vyzval poskytovatel dotace, abychom sdělili, zda-li máme ještě po třech a půl letech zájem tento projekt realizovat. My a obec Hažlach jsme se dohodli, že ano a v březnu tohoto roku začnou projektové přípravy této akce."</w:t>
      </w:r>
    </w:p>
    <w:p>
      <w:pPr/>
      <w:r>
        <w:rPr>
          <w:b w:val="1"/>
          <w:bCs w:val="1"/>
        </w:rPr>
        <w:t xml:space="preserve">Lukáš Raszyk, náměstek primátora Karviné</w:t>
      </w:r>
      <w:r>
        <w:rPr/>
        <w:t xml:space="preserve">: “Jsme požádali v rámci česko-polských projektů o peníze na projektovou dokumentaci. teď nám byly přiznány, takže budeme chystat soutěž na projektovou dokumentaci a budeme se připravovat."</w:t>
      </w:r>
    </w:p>
    <w:p>
      <w:pPr/>
      <w:r>
        <w:rPr/>
        <w:t xml:space="preserve">Projektová dokumentace se bude připravovat 15 měsíců, od května do srpna příštího roku.</w:t>
      </w:r>
    </w:p>
    <w:p>
      <w:pPr/>
      <w:r>
        <w:rPr>
          <w:b w:val="1"/>
          <w:bCs w:val="1"/>
        </w:rPr>
        <w:t xml:space="preserve">Gabriela Monczková, vedoucí oddělení strategií a plánování Odboru školství a rozvoje MMK: "</w:t>
      </w:r>
      <w:r>
        <w:rPr/>
        <w:t xml:space="preserve">Bude vytvořena projektová dokumentace včetně všech zaměření geodetických posouzení z hlediska povodňových opatření a aktuálního stavu řeky Olše. Bude vyhotovena projektová dokumentace pro stavební a územní řízení a podobně."</w:t>
      </w:r>
    </w:p>
    <w:p>
      <w:pPr/>
      <w:r>
        <w:rPr/>
        <w:t xml:space="preserve">Už před pár lety byla zhotovena první vizualizace. Je ale pravděpodobné, že podoba lávky bude jiná než se původně předpokládalo.</w:t>
      </w:r>
      <w:br/>
      <w:r>
        <w:rPr/>
        <w:t xml:space="preserve">Lávka bude určena pouze pro pěší a cyklisty, automobilová doprava bude vyloučena.</w:t>
      </w:r>
    </w:p>
    <w:p>
      <w:pPr/>
      <w:r>
        <w:rPr/>
        <w:t xml:space="preserve">---</w:t>
      </w:r>
    </w:p>
    <w:p>
      <w:pPr>
        <w:pStyle w:val="Heading1"/>
      </w:pPr>
      <w:r>
        <w:rPr>
          <w:sz w:val="36"/>
          <w:szCs w:val="36"/>
        </w:rPr>
        <w:t xml:space="preserve">První výtahy v Havířově jsou po výměně</w:t>
      </w:r>
    </w:p>
    <w:p>
      <w:pPr/>
      <w:r>
        <w:rPr>
          <w:b w:val="1"/>
          <w:bCs w:val="1"/>
        </w:rPr>
        <w:t xml:space="preserve">Je to šest týdnů, kdy Havířov zahájil jednu z největších akcí. Výměnu více než sta výtahů. A lidé na ulici Švabinského už vidí výsledek. Nové výtahy jsou moderní, tiché a hlavně prostorné.</w:t>
      </w:r>
    </w:p>
    <w:p>
      <w:pPr/>
      <w:r>
        <w:rPr/>
        <w:t xml:space="preserve">Havířov se zavázal, že během tohoto roku vymění všechny staré výtahy. Akce začala před několika týdny a pokračuje bez komplikací. Nájemníci v domě na ulici Švabinského už dokonce jezdí novým výtahem.</w:t>
      </w:r>
    </w:p>
    <w:p>
      <w:pPr/>
      <w:r>
        <w:rPr>
          <w:b w:val="1"/>
          <w:bCs w:val="1"/>
        </w:rPr>
        <w:t xml:space="preserve">Róbert Masarovič, jednatel společnosti MRA Havířov:</w:t>
      </w:r>
      <w:r>
        <w:rPr>
          <w:b w:val="1"/>
          <w:bCs w:val="1"/>
        </w:rPr>
        <w:t xml:space="preserve"> </w:t>
      </w:r>
      <w:r>
        <w:rPr/>
        <w:t xml:space="preserve">“Máme pozitivní ohlasy. Ty výtahy jsou větší, vejdou se tam s kočárkem, vejdou se tam s velkým nákupem. Budeme je osazovat kamerovým systémem, aby nedošlo k poškození výtahů. Původní výtahy stály v mezipatře, lidé museli chodit po schodech ke svým bytům. Teď ty výtahy zastavují přímo na místech, kde jsou byty.”</w:t>
      </w:r>
    </w:p>
    <w:p>
      <w:pPr/>
      <w:r>
        <w:rPr>
          <w:b w:val="1"/>
          <w:bCs w:val="1"/>
        </w:rPr>
        <w:t xml:space="preserve">anketa:</w:t>
      </w:r>
      <w:r>
        <w:rPr/>
        <w:t xml:space="preserve"> “Jsme všichni spokojení, protože to je pro nás úplně taková novinka příjemná, protože ten starý byl malý a teď tam vleze i kolo dokonce."</w:t>
      </w:r>
    </w:p>
    <w:p>
      <w:pPr/>
      <w:r>
        <w:rPr>
          <w:b w:val="1"/>
          <w:bCs w:val="1"/>
        </w:rPr>
        <w:t xml:space="preserve">anketa:</w:t>
      </w:r>
      <w:r>
        <w:rPr/>
        <w:t xml:space="preserve"> “Rachot byl, protože ten výtah je delší než ten předtím, takže dole se hloubila díra, aby tam ta kabina sjela dolů. Já si myslím, že jsme to zvládli a jde to. Jsem spokojená, protože je to výborné."</w:t>
      </w:r>
    </w:p>
    <w:p>
      <w:pPr/>
      <w:r>
        <w:rPr/>
        <w:t xml:space="preserve">Město chce mít tak velkou investiční akci pod důkladnou kontrolou.</w:t>
      </w:r>
    </w:p>
    <w:p>
      <w:pPr/>
      <w:r>
        <w:rPr>
          <w:b w:val="1"/>
          <w:bCs w:val="1"/>
        </w:rPr>
        <w:t xml:space="preserve">Josef Bělica (ANO), primátor Havířova:</w:t>
      </w:r>
      <w:r>
        <w:rPr/>
        <w:t xml:space="preserve"> “Je to šest týdnů, co jsme byli tady předávat staveniště a dneska jsou první výtahy hotové. Takže ten projekt běží podle plánů." </w:t>
      </w:r>
    </w:p>
    <w:p>
      <w:pPr/>
      <w:r>
        <w:rPr/>
        <w:t xml:space="preserve">Výměna výtahů bude radnici stát zhruba 200 milionů korun. </w:t>
      </w:r>
    </w:p>
    <w:p>
      <w:pPr/>
      <w:r>
        <w:rPr/>
        <w:t xml:space="preserve">---</w:t>
      </w:r>
    </w:p>
    <w:p>
      <w:pPr>
        <w:pStyle w:val="Heading1"/>
      </w:pPr>
      <w:r>
        <w:rPr>
          <w:sz w:val="36"/>
          <w:szCs w:val="36"/>
        </w:rPr>
        <w:t xml:space="preserve">Dílenský ponk pro zdravotně postižené</w:t>
      </w:r>
    </w:p>
    <w:p>
      <w:pPr/>
      <w:r>
        <w:rPr>
          <w:b w:val="1"/>
          <w:bCs w:val="1"/>
        </w:rPr>
        <w:t xml:space="preserve">Žáci ze Základní školy pro tělesně postižené mají nově k dispozici speciální pracovní stůl, který mohou vyžívat také vozíčkáři. Díky elektrickému zvedáku lze stůl nastavit do požadované výšky.</w:t>
      </w:r>
    </w:p>
    <w:p>
      <w:pPr/>
      <w:r>
        <w:rPr/>
        <w:t xml:space="preserve">  Žáci  ze základní školy pro zdravotně postižené teď mohou na  hodinách pracovního vyučování využít ponk, který byl  vytvořený s ohledem na děti s hendikepem.</w:t>
      </w:r>
    </w:p>
    <w:p>
      <w:pPr/>
      <w:r>
        <w:rPr>
          <w:b w:val="1"/>
          <w:bCs w:val="1"/>
        </w:rPr>
        <w:t xml:space="preserve">Silvie  Häuserová, ředitelka ZŠ pro tělesně postižené v Opavě: </w:t>
      </w:r>
      <w:r>
        <w:rPr/>
        <w:t xml:space="preserve">"Bylo  pro nás důležité, aby ponk měl zvedací mechanismus a aby byl  výškově nastavitelný. A tím uzpůsobený pro všechny žáky  naší školy"</w:t>
      </w:r>
    </w:p>
    <w:p>
      <w:pPr/>
      <w:r>
        <w:rPr/>
        <w:t xml:space="preserve">Díky  speciálnímu elektrickému mechanismu je možné stůl nastavit do  libovolné výšky. Tak aby zde mohly pracovat také děti na  vozíčku.   </w:t>
      </w:r>
    </w:p>
    <w:p>
      <w:pPr/>
      <w:r>
        <w:rPr>
          <w:b w:val="1"/>
          <w:bCs w:val="1"/>
        </w:rPr>
        <w:t xml:space="preserve">Václav  Hon, předseda představenstva HON a. s.: </w:t>
      </w:r>
      <w:r>
        <w:rPr/>
        <w:t xml:space="preserve">"My  tyto stoly děláme pro kancelářský nábytek. Ale samozřejmě  brali jsme v úvahu požadavky školy tak,   aby to žákům vyhovovalo."</w:t>
      </w:r>
    </w:p>
    <w:p>
      <w:pPr/>
      <w:r>
        <w:rPr/>
        <w:t xml:space="preserve">  Malý  dílenský stůl je vybavený také sadou nářadí a k dispozici  budou mít školáci i kufřík s aku vrtačkou. Učitelky zase  dostaly manuál, jak s dětmi u ponku pracovat.</w:t>
      </w:r>
      <w:br/>
    </w:p>
    <w:p>
      <w:pPr/>
      <w:r>
        <w:rPr>
          <w:b w:val="1"/>
          <w:bCs w:val="1"/>
        </w:rPr>
        <w:t xml:space="preserve">Martin  Hořínek, manažer podpory vzdělávání, MAS Opavsko: </w:t>
      </w:r>
      <w:r>
        <w:rPr/>
        <w:t xml:space="preserve">"Díky  spolupráci se střední školou uměleckou a průmyslovou jsme  vytvořili metodiku Malý svět."</w:t>
      </w:r>
      <w:br/>
    </w:p>
    <w:p>
      <w:pPr/>
      <w:r>
        <w:rPr/>
        <w:t xml:space="preserve">  Podle  návodu si žáci mohou vyrobit třeba malé městečko ze dřeva.</w:t>
      </w:r>
      <w:br/>
    </w:p>
    <w:p>
      <w:pPr/>
      <w:r>
        <w:rPr/>
        <w:t xml:space="preserve">  </w:t>
      </w:r>
    </w:p>
    <w:p>
      <w:pPr/>
      <w:r>
        <w:rPr>
          <w:b w:val="1"/>
          <w:bCs w:val="1"/>
        </w:rPr>
        <w:t xml:space="preserve">žák ZŠ pro tělesně postižené  v Opavě: </w:t>
      </w:r>
      <w:r>
        <w:rPr/>
        <w:t xml:space="preserve">"Je  to moc zajímavé, určitě se to tady využije. Ponk bude stát v naší dílně."</w:t>
      </w:r>
    </w:p>
    <w:p>
      <w:pPr/>
      <w:r>
        <w:rPr/>
        <w:t xml:space="preserve">Společenství  Místní akční skupina Opavsko  spolu s Okresní hospodářskou komorou zajistilo od roku 2018 dodání 45  pracovních stolů do mateřských škol na Opavsku a Vítkovsku. Na  výrobě i financování se podílely místní firmy.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2025-12-30T19:23:07+01:00</dcterms:created>
  <dcterms:modified xsi:type="dcterms:W3CDTF">2025-12-30T19:23:07+01:00</dcterms:modified>
</cp:coreProperties>
</file>

<file path=docProps/custom.xml><?xml version="1.0" encoding="utf-8"?>
<Properties xmlns="http://schemas.openxmlformats.org/officeDocument/2006/custom-properties" xmlns:vt="http://schemas.openxmlformats.org/officeDocument/2006/docPropsVTypes"/>
</file>