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přístřeší vadí, ale chtějí být v centru</w:t>
      </w:r>
    </w:p>
    <w:p>
      <w:pPr/>
      <w:r>
        <w:rPr>
          <w:b w:val="1"/>
          <w:bCs w:val="1"/>
        </w:rPr>
        <w:t xml:space="preserve">Ve městě žije stále zhruba padesát lidí bez domova. Část z nich nemá o služby azylového domu zájem a bivakují venku, i v blízkosti centra. Radnice problematiku intenzivně řeší, podle terénního pracovníka by pomohla sociální ubytovna.</w:t>
      </w:r>
    </w:p>
    <w:p>
      <w:pPr/>
      <w:r>
        <w:rPr/>
        <w:t xml:space="preserve">Lidé, kteří se z různých příčin ocitli bez domova, jsou problémem v každém městě. V Novém Jičíně se jich trvale pohybuje asi pět desítek.</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Myslím si, že není dostatek sociálních bytů nebo prostor, kde by ti lidé mohli bydlet. Protože mnozí z nich by byli schopni s nějakou pomocí bydlet.”   </w:t>
      </w:r>
    </w:p>
    <w:p>
      <w:pPr/>
      <w:r>
        <w:rPr/>
        <w:t xml:space="preserve">Problémem jsou podle terénního pracovníka zejména starší lidé, už nemocní, kteří v minulosti pracovali spíše na černo, mají dluhy a na standardní  bydlení nemají šanci dosáhnout. </w:t>
      </w:r>
    </w:p>
    <w:p>
      <w:pPr/>
      <w:r>
        <w:rPr/>
        <w:t xml:space="preserve">Lidé bez přístřeší mohou využít služby Charity v Azylovém domě, je zde noclehárna a ubytovna, kde klienti mohou žít jeden rok. Nicméně řada z nich i tak zůstává na ulici. Bivakují například u bývalé Jednoty, na vlakovém nádraží  nebo u obchodního centra Majnl. </w:t>
      </w:r>
    </w:p>
    <w:p>
      <w:pPr/>
      <w:r>
        <w:rPr>
          <w:b w:val="1"/>
          <w:bCs w:val="1"/>
        </w:rPr>
        <w:t xml:space="preserve">Marek Procházka, terénní pracovník, Charita Nový Jičín: </w:t>
      </w:r>
      <w:r>
        <w:rPr/>
        <w:t xml:space="preserve">“Tak třeba konkrétně tady ti lidé čekají na to, že by mohli dostat obecní sociální byt nebo holobyt, takže je to třeba jen otázka času, kdy z tohoto místa odejdou a nebude tu nikdo.”</w:t>
      </w:r>
    </w:p>
    <w:p>
      <w:pPr/>
      <w:r>
        <w:rPr/>
        <w:t xml:space="preserve">Před rokem a půl pracovníci technických služeb vyklidili parčík u České spořitelny, kde se scházelo i 15 bezdomovců. Zlikvidovali také další noclehárnu pod mostem na Palackého ulici. Tam se ale znovu některé osoby zabydlely.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a také to je ten největší problém, protože když pijí alkohol, nemohou do azylového domu a nemají kam jít.” </w:t>
      </w:r>
    </w:p>
    <w:p>
      <w:pPr/>
      <w:r>
        <w:rPr/>
        <w:t xml:space="preserve">Strážníci problémová místa navštěvují a nabádají ty, kteří znečišťují veřejné prostranství, aby po sobě uklízeli. Kontaktují také majitele pozemků, aby na řešení situace participovali, například České dráhy nebo vlastníka bývalé Jednoty. </w:t>
      </w:r>
    </w:p>
    <w:p>
      <w:pPr/>
      <w:r>
        <w:rPr>
          <w:b w:val="1"/>
          <w:bCs w:val="1"/>
        </w:rPr>
        <w:t xml:space="preserve">Stanislav Kopecký (ANO), starosta Nového Jičína: </w:t>
      </w:r>
      <w:r>
        <w:rPr/>
        <w:t xml:space="preserve">“Město Nový Jičín řeší problematiku osob bez přístřeší systémově a velmi intenzivně, a to už od loňského roku. V letním období jsme s bezdomovci měli obrovské problémy, jak na náměstí, tak na nádraží, ale i v přilehlých lokalitách Skalky a Zvěrokruh. Ta komunitní práce s těmito lidmi je velmi problematická a složitá. Zatím jsme přistoupili k těm stavebně-technickým řešením. 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t xml:space="preserve">Podle zkušeností charitního pracovníka Marka Procházky přibývají mezi lidmi bez domova i mladší ročníky, například po návratu z výkonu trestu nebo nařízené ústavní výchovy pro mladistvé. Zejména ti se často nemají kam vrátit a nejsou na život venku připraveni.   </w:t>
      </w:r>
    </w:p>
    <w:p>
      <w:pPr/>
      <w:r>
        <w:rPr/>
        <w:t xml:space="preserve">      </w:t>
      </w:r>
    </w:p>
    <w:p>
      <w:pPr/>
      <w:r>
        <w:rPr/>
        <w:t xml:space="preserve">---</w:t>
      </w:r>
    </w:p>
    <w:p>
      <w:pPr>
        <w:pStyle w:val="Heading1"/>
      </w:pPr>
      <w:r>
        <w:rPr>
          <w:sz w:val="36"/>
          <w:szCs w:val="36"/>
        </w:rPr>
        <w:t xml:space="preserve">Lidem ohroženým chudobou úřad roušky rozdává</w:t>
      </w:r>
    </w:p>
    <w:p>
      <w:pPr/>
      <w:r>
        <w:rPr>
          <w:b w:val="1"/>
          <w:bCs w:val="1"/>
        </w:rPr>
        <w:t xml:space="preserve">V reakci na opatření ministerstva zdravotnictví zajistila města a obce roušky pro lidi ohrožené chudobou. Nový Jičín získal prostřednictvím potravinové banky Ostrava 10 tisíc chirurgických ústenek. Jejich distribuci zajišťují úřad práce a sociální odbor radnice.</w:t>
      </w:r>
    </w:p>
    <w:p>
      <w:pPr/>
      <w:r>
        <w:rPr/>
        <w:t xml:space="preserve">Roušky a respirátory pro lidi ohrožené chudobou uvolnil stát ze svých zásob, k potřebným lidem směřují prostřednictvím potravinových bank. Nový Jičín takto zajistil deset tisíc chirurgických ústenek. </w:t>
      </w:r>
    </w:p>
    <w:p>
      <w:pPr/>
      <w:r>
        <w:rPr>
          <w:b w:val="1"/>
          <w:bCs w:val="1"/>
        </w:rPr>
        <w:t xml:space="preserve">Stanislav Kopecký (ANO), starosta Nového Jičína: </w:t>
      </w:r>
      <w:r>
        <w:rPr/>
        <w:t xml:space="preserve">“Tyto roušky byly následně rozděleny, 5 tisíc kusů na úřad práce, tam si mohli občané, kteří jsou v hmotné nouzi tyto pomůcky vyzvednout, dále jsme částečně zásobili Charitu  Nový Jičín, kde jsou tyto ochranné prostředky určeny pro ty nejslabší sociální vrstvy. Zbývající část jsme distribuovali prostřednictvím odboru sociálních věcí přímo do rodin, kde jsou sociálně slabí a nemohou si tyto prostředky koupit.” </w:t>
      </w:r>
    </w:p>
    <w:p>
      <w:pPr/>
      <w:r>
        <w:rPr>
          <w:b w:val="1"/>
          <w:bCs w:val="1"/>
        </w:rPr>
        <w:t xml:space="preserve">Daniela Susíková, vedoucí odboru sociálních věcí, MěÚ Nový Jičín: </w:t>
      </w:r>
      <w:r>
        <w:rPr/>
        <w:t xml:space="preserve">“Kdo je tím potřebným občanem? Jsou to osoby ve finanční tísni, které nemají ani na zabezpečení základních životních potřeb, a zakoupení ochranných pomůcek by činilo neúměrný náklad, který by zatížil jejich rodinné rozpočty. Jsou to lidé, kteří jsou příjemci dávek v hmotné nouzi, sociálně slabí senioři, osoby bez domova, žijící na ubytovnách, maminky samoživitelky. Pro ně pro všechny je určena tato pomoc.”   </w:t>
      </w:r>
    </w:p>
    <w:p>
      <w:pPr/>
      <w:r>
        <w:rPr/>
        <w:t xml:space="preserve">Lidé, kterých se daná situace týká, si mohou přijít roušky vyzvednout na odbor sociálních věcí na Divadelní ulici a také sami jeho pracovníci donáší ochranné pomůcky tam, kde ví, že jsou potřeba.</w:t>
      </w:r>
    </w:p>
    <w:p>
      <w:pPr/>
      <w:r>
        <w:rPr/>
        <w:t xml:space="preserve">Dle nařízení vlády jsou ovšem místa, kdy roušky nestačí a vyžadují se respirátory. Ty odbor sociálních věcí k dispozici nemá. </w:t>
      </w:r>
    </w:p>
    <w:p>
      <w:pPr/>
      <w:r>
        <w:rPr>
          <w:b w:val="1"/>
          <w:bCs w:val="1"/>
        </w:rPr>
        <w:t xml:space="preserve">Daniela Susíková, vedoucí odboru sociálních věcí, MěÚ Nový Jičín: </w:t>
      </w:r>
      <w:r>
        <w:rPr/>
        <w:t xml:space="preserve">“Zde bych doporučila občanům, kteří potřebují podpořit v rámci tohoto výdaje, aby se obrátili na příslušné kontaktní pracoviště na úřadu práce. V rámci jednorázové dávky Mimořádná okamžitá pomoc covid-19 je hodnocen tento výdaj, tedy náklad na nákup ochranných pomůcek, jako odůvodněný, a to až do výše 500 korun na osobu a měsíc.”  </w:t>
      </w:r>
    </w:p>
    <w:p>
      <w:pPr/>
      <w:r>
        <w:rPr/>
        <w:t xml:space="preserve">V současné době také probíhá prostřednictvím krajského úřadu distribuce roušek a respirátorů pro osoby v systému náhradní rodinné péče, to znamená pro poručníky, pěstouny a pro děti, o které se starají.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2026-02-13T03:37:46+01:00</dcterms:created>
  <dcterms:modified xsi:type="dcterms:W3CDTF">2026-02-13T03:37:46+01:00</dcterms:modified>
</cp:coreProperties>
</file>

<file path=docProps/custom.xml><?xml version="1.0" encoding="utf-8"?>
<Properties xmlns="http://schemas.openxmlformats.org/officeDocument/2006/custom-properties" xmlns:vt="http://schemas.openxmlformats.org/officeDocument/2006/docPropsVTypes"/>
</file>