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- 8. 3. 2021</w:t>
      </w:r>
    </w:p>
    <w:p>
      <w:pPr/>
      <w:r>
        <w:rPr>
          <w:b w:val="1"/>
          <w:bCs w:val="1"/>
        </w:rPr>
        <w:t xml:space="preserve">"Situace není taková jako v jiných krajích, kde zdravotnictví kolabuje. U nás zatím držíme "hlavu nad vodou" a stále ještě dýcháme relativně čerstvý vzduch," řekl na pravidelném brífinku po jednání Krizového štábu Moravskoslezského kraje hejtman Ivo Vondrák.</w:t>
      </w:r>
    </w:p>
    <w:p>
      <w:pPr/>
    </w:p>
    <w:p>
      <w:pPr/>
      <w:r>
        <w:rPr>
          <w:b w:val="1"/>
          <w:bCs w:val="1"/>
        </w:rPr>
        <w:t xml:space="preserve">Ivo Vondrák (ANO), hejtman Moravskoslezského kraje: </w:t>
      </w:r>
      <w:r>
        <w:rPr/>
        <w:t xml:space="preserve">"Asi jste zaznamenali, že dochází k jakési stagnaci. Já zatím nemám tu odvahu říct, že ke snižování, protože to si možná budeme muset ještě chvilku počkat. Nicméně vypadá to tak, že se mírně snižuje virová zátěž v čase. Tomu odpovídá i koeficient R, který je v našem kraji 0,99.</w:t>
      </w:r>
      <w:br/>
    </w:p>
    <w:p>
      <w:pPr/>
      <w:r>
        <w:rPr/>
        <w:t xml:space="preserve">Nemocnice v kraji jsou podle hejtmana Vondráka téměř na své mezi možností, které mají. K dispozici mají jen jednotky lůžek. Hejtman také řekl, že Fakultní nemocnice Ostrava bude provádět reprofilaci lůžek tak, aby byly neustále alespoň dvě desítky lůžek JIP k dispozici.</w:t>
      </w:r>
    </w:p>
    <w:p>
      <w:pPr/>
      <w:r>
        <w:rPr>
          <w:b w:val="1"/>
          <w:bCs w:val="1"/>
        </w:rPr>
        <w:t xml:space="preserve">Ivo Vondrák (ANO), hejtman Moravskoslezského kraje: </w:t>
      </w:r>
      <w:r>
        <w:rPr/>
        <w:t xml:space="preserve">"Stále kontinuálně narůstá zatížení našich nemocnic, zejména v oblasti lůžek JIP, což je nepříjemná věc. S nimi se dá hýbat jen opatrně a se zřetelem na to, že tato lůžka musí být připravena i pro ty další, kteří onemocní, kteří onemocní i jinou chorobou než Covid-19."</w:t>
      </w:r>
    </w:p>
    <w:p>
      <w:pPr/>
      <w:r>
        <w:rPr/>
        <w:t xml:space="preserve">Moravskoslezský patří k regionům, které o víkendu nejvíce zrychlily očkování. Situace se zlepšila po spuštění vysokokapacitního očkovacího centra v Ostravě a také díky startu očkování u praktických lékařů, vakcínou AstraZeneca.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Moravskoslezského kraje: </w:t>
      </w:r>
      <w:r>
        <w:rPr/>
        <w:t xml:space="preserve">"Já bych jim za to chtěl poděkovat, protože se k tomu skutečně přihlásili. Řada z nich tak, že očkují i přes víkend a je to na tom očkování vidět. Razantně nám nastoupila efektivita očkování. Dnes máme AstryZenecy proočkováno téměř 28 procent, u Moderny je to 82 procent a u Pfizier/BioNTech je to téměř 93 procent. Je vidět, že efektivita očkování výrazně narostla s tím, jak se vyřešily některé z těch problémů, které jsme měli."</w:t>
      </w:r>
    </w:p>
    <w:p>
      <w:pPr/>
      <w:r>
        <w:rPr/>
        <w:t xml:space="preserve">Moravskoslezský kraj rozváží vakcíny do všech okresů procentuálně podle počtu obyvatel, kteří tam žijí.</w:t>
      </w:r>
    </w:p>
    <w:p>
      <w:pPr/>
      <w:r>
        <w:rPr/>
        <w:t xml:space="preserve">Více informací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