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Toxi tým v Ostravě zlikvidoval letos už 5 varen drog</w:t>
      </w:r>
    </w:p>
    <w:p>
      <w:pPr/>
      <w:r>
        <w:rPr>
          <w:b w:val="1"/>
          <w:bCs w:val="1"/>
        </w:rPr>
        <w:t xml:space="preserve">Drogové podsvětí v Ostravě dostává jednu tvrdou ránu za druh ou. Specialisté z toxi týmu už od začátku roku zlikvidovali 5 varen pervitinu a za mřížemi v této souvislosti skončilo 23 lidí. Všechny drogové gangy byly dobře organizované a varny neustále stěhovaly.</w:t>
      </w:r>
    </w:p>
    <w:p>
      <w:pPr/>
      <w:r>
        <w:rPr/>
        <w:t xml:space="preserve">Přímo při výrobě pervitinu zadrželi v únoru členové ostravského toxi týmu gang 6 osob. 51letý šéf jednu ženu a čtyři  muže řídil. Role měli všichni přesně dané. Varny několikrát stěhovali po různých pronajatých bytech v celém městě.</w:t>
      </w:r>
    </w:p>
    <w:p>
      <w:pPr/>
      <w:r>
        <w:rPr>
          <w:b w:val="1"/>
          <w:bCs w:val="1"/>
        </w:rPr>
        <w:t xml:space="preserve">Eva Michalíková, mluvčí PČR Ostrava: </w:t>
      </w:r>
      <w:r>
        <w:rPr/>
        <w:t xml:space="preserve">"Každý z organizované skupiny měl svou roli při výrobě či prodeji drog. Následný prodej šel za mužem ve věku 51, který trestnou činnost  organizoval a řídil. Ze sousedního státu si měli opatřit farmaceutické přípravky, které následně  použili k výrobě pervitinu. Od října 2020 do zadržení bylo prokázáno, že důvodně obvinění měli  vyrobit minimálně 900g pervitinu."</w:t>
      </w:r>
    </w:p>
    <w:p>
      <w:pPr/>
      <w:r>
        <w:rPr/>
        <w:t xml:space="preserve">Podobných případů už policisté řešili v prvních dvou měsících tohoto roku 5. 23 Osob je stíháno a ve vazbě zůstává 9 podezřelých. Při domovních prohlídkách bylo zajištěno mnoho věcí, které jsou k výrobě pervitinu potřeba. laboratorní sklo, chemikálie a také například 6 tisíc tablet léku, ze kterého se droga vaří. Tablety se dovážejí z Polska.</w:t>
      </w:r>
    </w:p>
    <w:p>
      <w:pPr/>
      <w:r>
        <w:rPr>
          <w:b w:val="1"/>
          <w:bCs w:val="1"/>
        </w:rPr>
        <w:t xml:space="preserve">Eva Michalíková, mluvčí PČR Ostrava: </w:t>
      </w:r>
      <w:r>
        <w:rPr/>
        <w:t xml:space="preserve">"Pachatelé byli ve všech případech obviněni ze  spáchání zvlášť závažného zločinu nedovolená výroba a jiné nakládání s omamnými a  psychotropními látkami a s jedy, za který jim hrozí až 10 let vězení."</w:t>
      </w:r>
    </w:p>
    <w:p>
      <w:pPr/>
      <w:r>
        <w:rPr/>
        <w:t xml:space="preserve">Jeden z gangů prodával pervitin v sociálně vyloučených  lokalitách Ostravy Přívozu a Hrušova. Díky dobré spolupráci s vězeňskou službou se podařilo zadokumentovat také distribuci drog do věznice Heřmanice. v Loňském roce bylo v Ostravě odhaleno 15 varen. </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w:t>
      </w:r>
      <w:b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t xml:space="preserve">---</w:t>
      </w:r>
    </w:p>
    <w:p>
      <w:pPr>
        <w:pStyle w:val="Heading1"/>
      </w:pPr>
      <w:r>
        <w:rPr>
          <w:sz w:val="36"/>
          <w:szCs w:val="36"/>
        </w:rPr>
        <w:t xml:space="preserve">Testování ve firmách – pozitivních je minimum</w:t>
      </w:r>
    </w:p>
    <w:p>
      <w:pPr/>
      <w:r>
        <w:rPr>
          <w:b w:val="1"/>
          <w:bCs w:val="1"/>
        </w:rPr>
        <w:t xml:space="preserve">Velké firmy mají za sebou první kolo testování zaměstnanců. Antigenní testy na koronavirus odhalily jen jednotky pozitivních. Nyní se budou muset začít testovat také menší firmy s počtem pracovníků od 10 do 50 zaměstnanců.</w:t>
      </w:r>
    </w:p>
    <w:p>
      <w:pPr/>
      <w:r>
        <w:rPr/>
        <w:t xml:space="preserve">Jako  testovací místnost slouží pro 250 zaměstnanců opavského  magistrátu prostorný školící sál. S odběry, které se  provádějí stěry z nosohltanu, pomáhají zdravotní sestry ze  Slezské nemocnice. Místnost poskytuje dostatek místa pro  registraci, samotný odběr i  čekárnu.</w:t>
      </w:r>
    </w:p>
    <w:p>
      <w:pPr/>
      <w:r>
        <w:rPr>
          <w:b w:val="1"/>
          <w:bCs w:val="1"/>
        </w:rPr>
        <w:t xml:space="preserve">Martina  Věntusová, ved.  kanceláře tajemníka, Magistrát města Opavy: </w:t>
      </w:r>
      <w:r>
        <w:rPr/>
        <w:t xml:space="preserve">„Snažili  jsem se ji rozčlenit na různé kvadranty, tak aby byla zaručená  diskrétnost jak při testování, tak při sdělování výsledků.“</w:t>
      </w:r>
    </w:p>
    <w:p>
      <w:pPr/>
      <w:r>
        <w:rPr/>
        <w:t xml:space="preserve">Antigenní  testování podstupují každý týden vždy jen ti úředníci,  kteří ukončují práci z domova a vracejí se do kanceláře.</w:t>
      </w:r>
    </w:p>
    <w:p>
      <w:pPr/>
      <w:r>
        <w:rPr>
          <w:b w:val="1"/>
          <w:bCs w:val="1"/>
        </w:rPr>
        <w:t xml:space="preserve">Tomáš  Navrátil (ANO), primátor Opavy: </w:t>
      </w:r>
      <w:r>
        <w:rPr/>
        <w:t xml:space="preserve">„My  jsme úřad rozdělili na dvě skupiny, které chodí po týdnu do  práce, vždy je to úterý až pondělí. Kdy v pondělí proběhnou  testy všech zaměstnanců, kteří jdou na tu následující směnu.“</w:t>
      </w:r>
    </w:p>
    <w:p>
      <w:pPr/>
      <w:r>
        <w:rPr/>
        <w:t xml:space="preserve">Ze  170 vzorků odebraných během tří hodin nevyšel pozitivně ani  jeden.</w:t>
      </w:r>
    </w:p>
    <w:p>
      <w:pPr/>
      <w:r>
        <w:rPr/>
        <w:t xml:space="preserve">V  opavské tiskařské firmě vsadili na samotestování, stěr se  provádí z  nosní dírky. Za  nákup testů firma utratí 73 000 korun měsíčně. 2/3 z této  částky uhradí stát. </w:t>
      </w:r>
    </w:p>
    <w:p>
      <w:pPr/>
      <w:r>
        <w:rPr/>
        <w:t xml:space="preserve">V  prvním kole testování se mezi 220 pracovníky našly 3 pozitivní  výsledky.</w:t>
      </w:r>
    </w:p>
    <w:p>
      <w:pPr/>
      <w:r>
        <w:rPr>
          <w:b w:val="1"/>
          <w:bCs w:val="1"/>
        </w:rPr>
        <w:t xml:space="preserve">Eva  Štěpánková, ekonomický referent, Grafico, Opava: </w:t>
      </w:r>
      <w:r>
        <w:rPr/>
        <w:t xml:space="preserve">„Musí  kontaktovat svého praktického lékaře. A pak už je posílá na  PCR testy.“</w:t>
      </w:r>
    </w:p>
    <w:p>
      <w:pPr/>
      <w:r>
        <w:rPr/>
        <w:t xml:space="preserve">K  povinnému testování velkých firem se nyní přidají také  podniky od 10 do 50 zaměstnanců.   </w:t>
      </w:r>
      <w:br/>
    </w:p>
    <w:p>
      <w:pPr/>
      <w:r>
        <w:rPr/>
        <w:t xml:space="preserve">---</w:t>
      </w:r>
    </w:p>
    <w:p>
      <w:pPr>
        <w:pStyle w:val="Heading1"/>
      </w:pPr>
      <w:r>
        <w:rPr>
          <w:sz w:val="36"/>
          <w:szCs w:val="36"/>
        </w:rPr>
        <w:t xml:space="preserve">Senioři se mohou registrovat i v domovech s peč. službou</w:t>
      </w:r>
    </w:p>
    <w:p>
      <w:pPr/>
      <w:r>
        <w:rPr>
          <w:b w:val="1"/>
          <w:bCs w:val="1"/>
        </w:rPr>
        <w:t xml:space="preserve">Už v pondělí se otevře velkokapacitní očkovací centrum v Havířově. I proto se Sociální služby rozhodly, že zřídí v domovech s pečovatelskou službou registrační místa. Rodinné příslušníky seniorů ale zajímá, zda budou nasazeny i mobilní týmy.</w:t>
      </w:r>
    </w:p>
    <w:p>
      <w:pPr/>
      <w:r>
        <w:rPr/>
        <w:t xml:space="preserve">Paní Věra Hrbáčová žije v Domově s pečovatelskou službou v Havířově. Má už přes 80 let a rozhodla registrovat na očkování právě přímo v domově. </w:t>
      </w:r>
    </w:p>
    <w:p>
      <w:pPr/>
      <w:r>
        <w:rPr>
          <w:b w:val="1"/>
          <w:bCs w:val="1"/>
        </w:rPr>
        <w:t xml:space="preserve">Věra Hrbáčová, klientka DPS Havířov:</w:t>
      </w:r>
      <w:r>
        <w:rPr/>
        <w:t xml:space="preserve"> "Nejdříve jsem se rozhodla, že nepůjdu na žádné očkování, že jsem šikovná holka a nepotřebuji nic, ale během té doby, která trvá dlouho, jsme si řekla, že přece jen půjdu a mám to tady blízko. Je to výborná věc tady,” </w:t>
      </w:r>
    </w:p>
    <w:p>
      <w:pPr/>
      <w:r>
        <w:rPr/>
        <w:t xml:space="preserve">Sociální služby vytvořily registrační místa, a to i pro veřejnost ve čtyřech domovech s pečovatelskou službou.</w:t>
      </w:r>
    </w:p>
    <w:p>
      <w:pPr/>
      <w:r>
        <w:rPr>
          <w:b w:val="1"/>
          <w:bCs w:val="1"/>
        </w:rPr>
        <w:t xml:space="preserve">Barbora Benešová, sociální pracovnice pečovatelské služby: </w:t>
      </w:r>
      <w:r>
        <w:rPr/>
        <w:t xml:space="preserve">"Do této doby jsme pomáhali s registracemi telefonickou formou a chceme tímto způsobem ulehčit už existujícím kontaktním centrum, které jsou vybudovány v Magistrátu města Havířova a nemocnici v Havířově."</w:t>
      </w:r>
    </w:p>
    <w:p>
      <w:pPr/>
      <w:r>
        <w:rPr/>
        <w:t xml:space="preserve">Registrační místa navštěvují lidé i s jinými dotazy, které se týkají očkování. </w:t>
      </w:r>
    </w:p>
    <w:p>
      <w:pPr/>
      <w:r>
        <w:rPr>
          <w:b w:val="1"/>
          <w:bCs w:val="1"/>
        </w:rPr>
        <w:t xml:space="preserve">anketa, klientka Domova s pečovatelskou službou Havířov:</w:t>
      </w:r>
      <w:r>
        <w:rPr/>
        <w:t xml:space="preserve"> “Já jsme přišla pro radu, jestli se můžu očkovat, protože mám zelený zákal a mám strach, abych neoslepla." </w:t>
      </w:r>
    </w:p>
    <w:p>
      <w:pPr/>
      <w:r>
        <w:rPr>
          <w:b w:val="1"/>
          <w:bCs w:val="1"/>
        </w:rPr>
        <w:t xml:space="preserve">anketa: dcera klientky Domova s pečovatelskou službou Havířov: "</w:t>
      </w:r>
      <w:r>
        <w:rPr/>
        <w:t xml:space="preserve">Mě by zajímalo, jestli může být maminka očkovaná přímo tady v domově s pečovatelskou službou, protože maminka se nemůže hýbat, To by bylo úžasné, kdyby byla zřízená mobilní očkovací služba."</w:t>
      </w:r>
    </w:p>
    <w:p>
      <w:pPr/>
      <w:r>
        <w:rPr/>
        <w:t xml:space="preserve">V současné době ale národní očkovací strategie nepočítá s mobilními týmy, protože zdravotníků v nemocnicích je málo a jsou maximálně vytížení. Do budoucna se ale tato situace bude řešit. </w:t>
      </w:r>
      <w:br/>
    </w:p>
    <w:p>
      <w:pPr/>
      <w:r>
        <w:rPr/>
        <w:t xml:space="preserve">---</w:t>
      </w:r>
    </w:p>
    <w:p>
      <w:pPr>
        <w:pStyle w:val="Heading1"/>
      </w:pPr>
      <w:r>
        <w:rPr>
          <w:sz w:val="36"/>
          <w:szCs w:val="36"/>
        </w:rPr>
        <w:t xml:space="preserve">Nevyužívané plochy v obvodu budou na prodej</w:t>
      </w:r>
    </w:p>
    <w:p>
      <w:pPr/>
      <w:r>
        <w:rPr>
          <w:b w:val="1"/>
          <w:bCs w:val="1"/>
        </w:rPr>
        <w:t xml:space="preserve">Radnice Jihu Ostravy chce zlepšit život v obvodu. Rozhodla se proto nabídnout k prodeji některé pozemky, které leží ladem a v budoucnu by se mohly změnit v atraktivní místa nejen k bydlení, ale také například ke sportovnímu využití.</w:t>
      </w:r>
    </w:p>
    <w:p>
      <w:pPr/>
      <w:r>
        <w:rPr/>
        <w:t xml:space="preserve">Městský obvod Ostrava-Jih chce nabídnout k prodeji hned tři zajímavé pozemky. Záměrem radnice je podpořit jeho další rozvoj. </w:t>
      </w:r>
    </w:p>
    <w:p>
      <w:pPr/>
      <w:r>
        <w:rPr>
          <w:b w:val="1"/>
          <w:bCs w:val="1"/>
        </w:rPr>
        <w:t xml:space="preserve">Martin Bednář, starosta MOb Ostrava-Jih: </w:t>
      </w:r>
      <w:r>
        <w:rPr/>
        <w:t xml:space="preserve">“Domníváme se, že tady chybí několik občanských vybaveností. Proto jsme připravili, nebo máme záměr vyhlásit 3 lokality pro možné investory. Jako první už teď na březnovém zastupitelstvu je plocha naproti radnice na ulici Plzeňská."</w:t>
      </w:r>
    </w:p>
    <w:p>
      <w:pPr/>
      <w:r>
        <w:rPr/>
        <w:t xml:space="preserve">Jde o pozemek o velikosti 10 tisíc metrů čtverečních, který má výborné napojení jak na tramvajovou, tak na autobusovou dopravu včetně meziměstské.</w:t>
      </w:r>
    </w:p>
    <w:p>
      <w:pPr/>
      <w:r>
        <w:rPr>
          <w:b w:val="1"/>
          <w:bCs w:val="1"/>
        </w:rPr>
        <w:t xml:space="preserve">Jan Dohnal, místostarosta MOb Ostrava-Jih: </w:t>
      </w:r>
      <w:r>
        <w:rPr/>
        <w:t xml:space="preserve">“Navíc vlastně nově celé to území je možné napojit i z ulice Pavlovovy, takže i pro automobily je tato lokalita poměrně dobře dostupná. 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Pokud vše půjde dobře, prodej by se mohl uskutečnit ještě letos.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w:t>
      </w:r>
    </w:p>
    <w:p>
      <w:pPr/>
      <w:br/>
    </w:p>
    <w:p>
      <w:pPr/>
      <w:r>
        <w:rPr/>
        <w:t xml:space="preserve">Nové byty by mohly vzniknou prodejem pozemku na ulici Středoškolská.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2025-12-28T20:10:49+01:00</dcterms:created>
  <dcterms:modified xsi:type="dcterms:W3CDTF">2025-12-28T20:10:49+01:00</dcterms:modified>
</cp:coreProperties>
</file>

<file path=docProps/custom.xml><?xml version="1.0" encoding="utf-8"?>
<Properties xmlns="http://schemas.openxmlformats.org/officeDocument/2006/custom-properties" xmlns:vt="http://schemas.openxmlformats.org/officeDocument/2006/docPropsVTypes"/>
</file>