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Zastupitelé prošli před zasedáním testováním</w:t>
      </w:r>
    </w:p>
    <w:p>
      <w:pPr/>
      <w:r>
        <w:rPr>
          <w:b w:val="1"/>
          <w:bCs w:val="1"/>
        </w:rPr>
        <w:t xml:space="preserve">Zasedání zastupitelstva ve Frýdku-Místku probíhalo za mimořádných opatření. Zastupitelé před zasedáním podstoupili antigenní test na koronavirus, aby se maximálně vyloučilo riziko přenosu nemoci. V zasedacím sále zastupitelstva totiž sedí všichni poměrně blízko sebe.</w:t>
      </w:r>
    </w:p>
    <w:p>
      <w:pPr/>
      <w:r>
        <w:rPr/>
        <w:t xml:space="preserve">Školící místnost přímo v budově magistrátu ve  Frýdku-Místku byla už před několika týdny určena pro pravidelné testování zaměstnanců.  Jednou týdně se tady testují úředníci antigenními testy. Kvůli zasedání  zastupitelstva bylo rozhodnuto také o mimořádném opatření v podobě testování  samotných zastupitelů. Postupně tak už od rána přicházeli na test a zhruba do  patnácti minut se dozvěděli výsledek.</w:t>
      </w:r>
    </w:p>
    <w:p>
      <w:pPr/>
      <w:r>
        <w:rPr>
          <w:b w:val="1"/>
          <w:bCs w:val="1"/>
        </w:rPr>
        <w:t xml:space="preserve">Richard Žabka, zastupitel:</w:t>
      </w:r>
      <w:r>
        <w:rPr/>
        <w:t xml:space="preserve"> "Byl to můj první test vůbec, ještě jsem nebyl testovaný. Nebylo  to zas tak nepříjemné, musím říct, že je důležité, aby to testování nějakým způsobem  probíhalo, abychom věděli, jestli mezi sebou jsme pozitivní nebo ne."</w:t>
      </w:r>
    </w:p>
    <w:p>
      <w:pPr/>
      <w:r>
        <w:rPr>
          <w:b w:val="1"/>
          <w:bCs w:val="1"/>
        </w:rPr>
        <w:t xml:space="preserve">Petr Kozák; zastupitel, lékař:</w:t>
      </w:r>
      <w:r>
        <w:rPr/>
        <w:t xml:space="preserve"> "Já si myslím, že je to velice důležitá věc v šíření koronaviru,  protože v poslední době dochází k tomu, že spousta lidí je asymptomatických,  to znamená, že nemá žádné příznaky, a přitom velice roznáší tuto chorobu. Tudíž  z tohoto důvodu provádění antigenních testů je velmi důležité."</w:t>
      </w:r>
    </w:p>
    <w:p>
      <w:pPr/>
      <w:r>
        <w:rPr/>
        <w:t xml:space="preserve">Zastupitele testoval stejný tým z Nemocnice ve  Frýdku-Místku, který má na starosti i testování zaměstnanců. Po několika výrazných  záchytech během prvních testovacích dní už tolik nakažených naštěstí neevidují. </w:t>
      </w:r>
    </w:p>
    <w:p>
      <w:pPr/>
      <w:r>
        <w:rPr>
          <w:b w:val="1"/>
          <w:bCs w:val="1"/>
        </w:rPr>
        <w:t xml:space="preserve">Eva Pindurová, vrchní sestra chirurgického oddělení Nemocnice  ve Frýdku-Místku:</w:t>
      </w:r>
      <w:r>
        <w:rPr/>
        <w:t xml:space="preserve"> "Děláme testování pořád Ag testem. Třeba minulý týden v úterý  bylo 169 lidí otestováno, jeden záchyt. Ve čtvrtek bylo 128 lidí otestováno,  byl jeden záchyt. Dneska děláme od půl sedmé a máme 70 lidí otestováno, zatím  bez záchytu. Myslím si, že je to jako výborná bilance a i dobrý výsledek pro ty  lidi, kteří to slyší a mohou opravdu věřit tomu, že to má smysl."</w:t>
      </w:r>
    </w:p>
    <w:p>
      <w:pPr/>
      <w:r>
        <w:rPr/>
        <w:t xml:space="preserve">Co se týče právě zastupitelů, tak všichni testovaní byli  negativní. Zasedání tak mohlo normálně v 8. hodin začít. Pouze dva ze zastupitelů  byli v domácí karanténě, ale těm bylo umožněno se do jednání připojit a  následně hlasovat elektronickou formou. </w:t>
      </w:r>
    </w:p>
    <w:p>
      <w:pPr/>
      <w:r>
        <w:rPr/>
        <w:t xml:space="preserve">---</w:t>
      </w:r>
    </w:p>
    <w:p>
      <w:pPr>
        <w:pStyle w:val="Heading1"/>
      </w:pPr>
      <w:r>
        <w:rPr>
          <w:sz w:val="36"/>
          <w:szCs w:val="36"/>
        </w:rPr>
        <w:t xml:space="preserve">Nové vedení města chce ztransparentnit chod úřadu</w:t>
      </w:r>
    </w:p>
    <w:p>
      <w:pPr/>
      <w:r>
        <w:rPr>
          <w:b w:val="1"/>
          <w:bCs w:val="1"/>
        </w:rPr>
        <w:t xml:space="preserve">Důkladná inventura a transparentnost úřadu. To jsou představy o prvních krocích nového vedení Frýdku-Místku. Lidé se podle nového primátora Petra Korče rozhodně nemusejí bát razantních změn. Plán je navázat na to, co funguje správně a dál město ještě více rozvíjet.</w:t>
      </w:r>
    </w:p>
    <w:p>
      <w:pPr/>
      <w:r>
        <w:rPr/>
        <w:t xml:space="preserve">S vysokými funkcemi přichází také velká zodpovědnost.  Nová trojkoalice hnutí Naše město, Pirátů a hnutí ANO sestavila přesně většinu 22  zastupitelů. Jaké budou tedy jejich další plány?</w:t>
      </w:r>
    </w:p>
    <w:p>
      <w:pPr/>
      <w:r>
        <w:rPr>
          <w:b w:val="1"/>
          <w:bCs w:val="1"/>
        </w:rPr>
        <w:t xml:space="preserve">Petr Korč, nový primátor Frýdku-Místku:</w:t>
      </w:r>
      <w:r>
        <w:rPr/>
        <w:t xml:space="preserve"> "Město Frýdek-Místek má nemálo bolestí, ale myslím si, že tím  hlavním bodem bude nějakým způsobem konsolidovat hospodaření a majetek města,  protože město vlastní obrovské množství majetku, který vyžaduje velké investice  a my budeme muset provést nějakou inventuru a určitě se budeme snažit i nějakým  způsobem více ztransparentnit fungování toho úřadu."</w:t>
      </w:r>
    </w:p>
    <w:p>
      <w:pPr/>
      <w:r>
        <w:rPr/>
        <w:t xml:space="preserve">Primátor, noví náměstci i radní si mezi sebou v některých  případech velmi výrazně přeskládali kompetence. </w:t>
      </w:r>
    </w:p>
    <w:p>
      <w:pPr/>
      <w:r>
        <w:rPr>
          <w:b w:val="1"/>
          <w:bCs w:val="1"/>
        </w:rPr>
        <w:t xml:space="preserve">Petr Korč, nový primátor Frýdku-Místku:</w:t>
      </w:r>
      <w:r>
        <w:rPr/>
        <w:t xml:space="preserve">  "Opravdu jsme zvažovali, kdo je na co  vhodný, i když samozřejmě primátorem se nikdo nerodí anebo náměstkem se nikdo  nerodí, takže pro každého z nás to bude velká životní výzva, ale já si  myslím, že ta kombinace toho, že v radě zůstávají členové, kteří mají zkušenost  nebo naopak se tam vrací někteří náměstci, kteří mají velkou zkušenost z řízení  úřadů nebo magistrátu, tak ta kombinace by mohla přinést zajímavou změnu."</w:t>
      </w:r>
    </w:p>
    <w:p>
      <w:pPr/>
      <w:r>
        <w:rPr>
          <w:b w:val="1"/>
          <w:bCs w:val="1"/>
        </w:rPr>
        <w:t xml:space="preserve">Jakub Tichý, nový neuvolněný radní:</w:t>
      </w:r>
      <w:r>
        <w:rPr/>
        <w:t xml:space="preserve">  "Máme dva náměstky, kdy spadá pod nás doprava, životní  prostředí a taky digitalizace, což je naše velké téma. Stejně jako kultura a  památková péče. Takže když to mám shrnout, tak věřím, že se hodně budeme  věnovat veřejnému prostoru, budeme se věnovat dopravní situaci, budeme se  věnovat digitalizaci a komunikaci, jednak uvnitř města i jednak směrem ven."</w:t>
      </w:r>
    </w:p>
    <w:p>
      <w:pPr/>
      <w:r>
        <w:rPr>
          <w:b w:val="1"/>
          <w:bCs w:val="1"/>
        </w:rPr>
        <w:t xml:space="preserve">Petr Korč, nový primátor Frýdku-Místku:</w:t>
      </w:r>
      <w:r>
        <w:rPr/>
        <w:t xml:space="preserve"> "Občané se nemusejí bát, že by přišla nějaká razantní změna.  Je spousty věcí, které jsou nastavené správně a my nebudeme takzvaně bourat  mosty, ale chceme navázat, pokračovat a rozvíjet to město dál. Pokud nám budou přát i voliči a občané města, tak bychom v té  práci pokračovali i přes hranici toho volebního období, protože jsme si  ověřili, že je možné spolupracovat lidsky napříč politickým spektrem."</w:t>
      </w:r>
    </w:p>
    <w:p>
      <w:pPr/>
      <w:r>
        <w:rPr/>
        <w:t xml:space="preserve">Nová koalice věří, že jim spolupráce bude fungovat.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8-03-2021-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2026-05-23T13:20:33+02:00</dcterms:created>
  <dcterms:modified xsi:type="dcterms:W3CDTF">2026-05-23T13:20:33+02:00</dcterms:modified>
</cp:coreProperties>
</file>

<file path=docProps/custom.xml><?xml version="1.0" encoding="utf-8"?>
<Properties xmlns="http://schemas.openxmlformats.org/officeDocument/2006/custom-properties" xmlns:vt="http://schemas.openxmlformats.org/officeDocument/2006/docPropsVTypes"/>
</file>