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Pracovníci sociálních služeb procházejí očkováním</w:t>
      </w:r>
    </w:p>
    <w:p>
      <w:pPr/>
      <w:r>
        <w:rPr>
          <w:b w:val="1"/>
          <w:bCs w:val="1"/>
        </w:rPr>
        <w:t xml:space="preserve">Radnice Moravské Ostravy a Přívozu zajistila očkování proti covidu-19 pro všechny pečovatelky a pracovníky sociálních služeb v obvodu. Momentálně mají za sebou první očkovací dávku.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 jsme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2026-02-17T19:52:50+01:00</dcterms:created>
  <dcterms:modified xsi:type="dcterms:W3CDTF">2026-02-17T19:52:50+01:00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