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kraj přispívá malým obcím na investice</w:t>
      </w:r>
    </w:p>
    <w:p>
      <w:pPr/>
      <w:r>
        <w:rPr>
          <w:b w:val="1"/>
          <w:bCs w:val="1"/>
        </w:rPr>
        <w:t xml:space="preserve">Moravskoslezský kraj se snaží o rovnoměrný rozvoj celého regionu a nezapomíná ani na malé obce. Proto i v letošním roce připravil dotační programy, které venkovu pomohou s investičními akcemi, na které by jinak peníze nebyly.</w:t>
      </w:r>
    </w:p>
    <w:p>
      <w:pPr/>
      <w:r>
        <w:rPr/>
        <w:t xml:space="preserve">Hlinka na Osoblažsku má přibližně 200 obyvatel a roční rozpočet necelých 8 milionů korun. Jakékoliv investice jsou tedy složité, obec ale nezahálí a s pomocí kraje se stále rozvíjí. Nyní připravuje byty pro mladé rodiny, které vzniknou ze starého obecního objektu. 80 procent ze 3 a půl milionu korun zaplatí kraj. </w:t>
      </w:r>
    </w:p>
    <w:p>
      <w:pPr/>
      <w:r>
        <w:rPr>
          <w:b w:val="1"/>
          <w:bCs w:val="1"/>
        </w:rPr>
        <w:t xml:space="preserve">Marcel Chovančák (Naše obec), starosta Hlinky:</w:t>
      </w:r>
      <w:r>
        <w:rPr/>
        <w:t xml:space="preserve"> "Víme, že když mladým rodinám nabídneme dostupné bydlení, kvalitní bydlení, tak jsou ochotny se vrátit zpátky na ten venkov. To je pro nás velmi důležité." </w:t>
      </w:r>
    </w:p>
    <w:p>
      <w:pPr/>
      <w:r>
        <w:rPr/>
        <w:t xml:space="preserve">Podobné projekty lze financovat díky krajským programům na obnovu a rozvoj venkova a programu na rozvoj znevýhodněných oblastí kraje. Letos je v něm připraveno 45 milionů korun</w:t>
      </w:r>
    </w:p>
    <w:p>
      <w:pPr/>
      <w:r>
        <w:rPr>
          <w:b w:val="1"/>
          <w:bCs w:val="1"/>
        </w:rPr>
        <w:t xml:space="preserve">Jan Krkoška, náměstek hejtmana MS kraje: </w:t>
      </w:r>
      <w:r>
        <w:rPr/>
        <w:t xml:space="preserve">"Peníze lze využít na výstavbu nebo rekonstrukci objektů či areálů, které pak budou sloužit jako  bytové prostory nebo podnikatelské zóny, školská a tělovýchovná zařízení, kulturní,  spolková a zdravotní zařízení, zařízení pro sociální podnikání a místa aktivního a  pasivního odpočinku.“ </w:t>
      </w:r>
    </w:p>
    <w:p>
      <w:pPr/>
      <w:r>
        <w:rPr/>
        <w:t xml:space="preserve">Každý zájemce mohl v tomto programu požádat až o 6 milionů korun. Vzhledem k tomu, že se blíží nové programovací období a obce už chystají projekty, kraj už také vyhlásil dotační program na podporu přípravy projektové dokumentace.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vytvořili mapu světelného smogu</w:t>
      </w:r>
    </w:p>
    <w:p>
      <w:pPr/>
      <w:r>
        <w:rPr>
          <w:b w:val="1"/>
          <w:bCs w:val="1"/>
        </w:rPr>
        <w:t xml:space="preserve">Studenti Slezského gymnázia v rámci Projektu emise zaznamenávali po dva roky světelné znečištění v Opavě. Nesprávné nasvícení ulic totiž škodí člověku i přírodě. Poznatky využije město Opava k vytvoření vyhlášky, která bude vzorem pro ostatní města. Zatím ji žádná obec v republice nemá.</w:t>
      </w:r>
    </w:p>
    <w:p>
      <w:pPr/>
      <w:r>
        <w:rPr/>
        <w:t xml:space="preserve">Studenti  opavského Slezského gymnázia vyrazili po setmění do ulic poprvé  v roce 2018. Vybaveni spektrometrem, který měří barevnost světla  a luxmetrem, který zaznamenává jeho intenzitu.   </w:t>
      </w:r>
    </w:p>
    <w:p>
      <w:pPr/>
      <w:r>
        <w:rPr>
          <w:b w:val="1"/>
          <w:bCs w:val="1"/>
        </w:rPr>
        <w:t xml:space="preserve">Kryštof  Halfar, člen Projektu Emise, Slezské  gymnázium v Opavě: </w:t>
      </w:r>
      <w:r>
        <w:rPr/>
        <w:t xml:space="preserve">„Scházíme  po setmění a pak se domlouváme, podle mapy, kde budeme měřit.“</w:t>
      </w:r>
    </w:p>
    <w:p>
      <w:pPr/>
      <w:r>
        <w:rPr/>
        <w:t xml:space="preserve">Soustředili  se na to, zda veřejné osvětlení svítí správně: tedy  nerozptyluje světlo zbytečně do okolí a má teplé zabarvení.  Spektrum modrého světla totiž člověku i živočichům škodí.  |Dává tělu  signál, že nemusí odpočívat. Tělo  si pak nevytváří  melatonin, který řídí biologické hodiny a je důležitým  antioxidantem.    </w:t>
      </w:r>
    </w:p>
    <w:p>
      <w:pPr/>
      <w:r>
        <w:rPr>
          <w:b w:val="1"/>
          <w:bCs w:val="1"/>
        </w:rPr>
        <w:t xml:space="preserve">Radim  Frič, odb. garant, Projekt Emise, Slezské gymnázium v Opavě: </w:t>
      </w:r>
      <w:r>
        <w:rPr/>
        <w:t xml:space="preserve">„V  této chvíli je ještě většina Opavy osvětlená dobrými  sodíkovými lampami. To je měkké, teplé, oranžové světlo.“</w:t>
      </w:r>
    </w:p>
    <w:p>
      <w:pPr/>
      <w:r>
        <w:rPr>
          <w:b w:val="1"/>
          <w:bCs w:val="1"/>
        </w:rPr>
        <w:t xml:space="preserve">Klára  Krybusová, členka Projektu Emise, S</w:t>
      </w:r>
      <w:r>
        <w:rPr>
          <w:b w:val="1"/>
          <w:bCs w:val="1"/>
        </w:rPr>
        <w:t xml:space="preserve">lezské  gymnázium v Opavě: </w:t>
      </w:r>
      <w:r>
        <w:rPr/>
        <w:t xml:space="preserve">„Měřili  jsme kromě lamp také svítící reklamy. </w:t>
      </w:r>
    </w:p>
    <w:p>
      <w:pPr/>
      <w:r>
        <w:rPr/>
        <w:t xml:space="preserve">   Naměřené  hodnoty studenti přenesli do mapy, která bude brzy k dispozici na  webových stránkách města.  V budoucnu pak vznikne nová městská  vyhláška, která vymezí způsob nasvětlení ulic, památek i  reklamních tabulí.</w:t>
      </w:r>
    </w:p>
    <w:p>
      <w:pPr/>
      <w:r>
        <w:rPr>
          <w:b w:val="1"/>
          <w:bCs w:val="1"/>
        </w:rPr>
        <w:t xml:space="preserve">Michal  Jedlička (KDU – ČSL), náměstek primátora Opavy: </w:t>
      </w:r>
      <w:r>
        <w:rPr/>
        <w:t xml:space="preserve">„Když  žádný regulativ na území města není, tak my zabráníme  nevyhovujícímu osvětlení u soukromých částí ulic.“</w:t>
      </w:r>
    </w:p>
    <w:p>
      <w:pPr/>
      <w:r>
        <w:rPr/>
        <w:t xml:space="preserve">Opava  pak bude prvním městem v republice, které takovou vyhlášku bude  mít. Na její přípravě  spolupracuje s Ministerstvem životního  prostředí. Dokument  bude předlohou pro další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Novým ředitelem ostravské ZOO bude Jiří Novák</w:t>
      </w:r>
    </w:p>
    <w:p>
      <w:pPr/>
      <w:r>
        <w:rPr>
          <w:b w:val="1"/>
          <w:bCs w:val="1"/>
        </w:rPr>
        <w:t xml:space="preserve">Ostravskou zoologickou zahradu povede Jiří Novák, který nahradí zesnulého ředitele Petra Čolase. Doposud vedl zoologické oddělení a podle výběrové komise dokáže nejlépe navázat na skvělou práci svého předchůdce.</w:t>
      </w:r>
    </w:p>
    <w:p>
      <w:pPr/>
      <w:r>
        <w:rPr/>
        <w:t xml:space="preserve">Více než půl roku hledalo vedení města nového ředitele pro ostravskou zoologickou zahradu. Do druhého kola výběrového řízení postoupili 4 uchazeči. Z těch pak devítičlenná komise vybrala jednomyslně vedoucího zoologického oddělení Jiřího Nováka. Ten už v zahradě pracuje 23 let. </w:t>
      </w:r>
    </w:p>
    <w:p>
      <w:pPr/>
      <w:r>
        <w:rPr>
          <w:b w:val="1"/>
          <w:bCs w:val="1"/>
        </w:rPr>
        <w:t xml:space="preserve">Kateřina Šebestová, náměstkyně primátora:</w:t>
      </w:r>
      <w:r>
        <w:rPr/>
        <w:t xml:space="preserve"> „Jsem přesvědčena o tom, že se nám podařilo najít odborníka, který naváže na skvělou práci  předchozího pana ředitele Petra Čolase, a dále bude zvyšovat renomé ostravské zoo. Vybraný  uchazeč vzešel z výběrového řízení s jednomyslným rozhodnutím poroty. Nový ředitel zaujal  komisi vizí jejího dalšího rozvoje nejen na poli ochranářském a botanickém, ale také v oblasti  lidských zdrojů a návrhu opatření v souvislosti se současným nouzovým stavem.“</w:t>
      </w:r>
    </w:p>
    <w:p>
      <w:pPr/>
      <w:r>
        <w:rPr/>
        <w:t xml:space="preserve">Zesnulý Petr Čolas vedl ZOO 16 let, ale pracoval v ní už od roku 1990. Patřil k nejuznávanějším světovým odborníkům, který zapojil ostravskou zoo  do celosvětových programů záchranného chovu zvířat. Na jeho práci by měl nový ředitel navázat.</w:t>
      </w:r>
    </w:p>
    <w:p>
      <w:pPr/>
      <w:r>
        <w:rPr>
          <w:b w:val="1"/>
          <w:bCs w:val="1"/>
        </w:rPr>
        <w:t xml:space="preserve">Jiří Novák, nový ředitel ZOO Ostrava: </w:t>
      </w:r>
      <w:r>
        <w:rPr/>
        <w:t xml:space="preserve">"Nechystám žádnou revoluci, já jsem prostě evolucionista, takže chci především navázat na všechny ty věci a určitě zase poposunout tu zoo více kupředu v kurzu, nastaveném panem Čolasem." </w:t>
      </w:r>
    </w:p>
    <w:p>
      <w:pPr/>
      <w:r>
        <w:rPr/>
        <w:t xml:space="preserve">Jiří Novák pracoval nejdříve jako ošetřovatel cizokrajných zvířat, následně jako zoolog, který  zodpovídal za šelmy, malé savce, ptáky, plazy a další zvířata. V roce 2008  se stal vedoucím zoologického oddělení. ZOO nyní vede pověřený zástupce. Jiří Novák nastoupí na místo ředitele od prvního dubna.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Řidiči vjíždějí do zákazu na opravované silnici ve Stříteži</w:t>
      </w:r>
    </w:p>
    <w:p>
      <w:pPr/>
      <w:r>
        <w:rPr>
          <w:b w:val="1"/>
          <w:bCs w:val="1"/>
        </w:rPr>
        <w:t xml:space="preserve">Až do srpna bude pro motoristy výhodnější se vyhnout obci Střítež na Třinecku, kde v pondělí začala oprava silnice. Na frekventované silnici bude doprava řízena kyvadlově semafory a očekávají se kolony. Do problémů se tam motoristé dostávali už první den, kdy vjížděli do zákazu vjezdu.</w:t>
      </w:r>
    </w:p>
    <w:p>
      <w:pPr/>
      <w:r>
        <w:rPr/>
        <w:t xml:space="preserve">Oprava silnice začala poblíž železničního přejezdu. Prvních pět dnů je proto úsek uzavřený a veškerý provoz je vedený po objízdných trasách. </w:t>
      </w:r>
    </w:p>
    <w:p>
      <w:pPr/>
      <w:r>
        <w:rPr/>
        <w:t xml:space="preserve">Přestože je silnice uzavřená a řádně označená dopravními značkami, mnoho řidičů do zákazu vjíždí a riskuje pokutu od policie.</w:t>
      </w:r>
    </w:p>
    <w:p>
      <w:pPr/>
      <w:r>
        <w:rPr>
          <w:b w:val="1"/>
          <w:bCs w:val="1"/>
        </w:rPr>
        <w:t xml:space="preserve">Karolína Bělunková, mluvčí Policie ČR MSK: </w:t>
      </w:r>
      <w:r>
        <w:rPr/>
        <w:t xml:space="preserve">“Policisté v rámci výkonu služby dohlížejí na dodržování veškerých pravidel silničního provozu, taktéž na dodržování platného zákazu vjezdu do uzavřeného úseku silnice I/68 v obci Střítež, kdy část této komunikace je uzavřená z důvodu opravy. Policisté již nyní v tomto úseku dohlížejí na bezpečnost dopravní situace a dodržování platného zákazu. Daný úsek komunikace budou průběžně monitorovat a v případě potřeby na vzniklou situaci také reagovat.”</w:t>
      </w:r>
    </w:p>
    <w:p>
      <w:pPr/>
      <w:r>
        <w:rPr/>
        <w:t xml:space="preserve">V dalších týdnech až do srpna bude doprava v opravovaném úseku řízena kyvadlově pomocí semaforů. Kvůli kolonám bude výhodnější se úseku vyhnout a Střítež objet.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“Předmětem oprav v délce 2,4 kilometru je odstranění provozních škod, mezi které patří staré vysprávky, četné trhliny, trvalé deformace, vyjeté koleje, nebo ztráta makrotextury. Zmíněné závady vznikly v průběhu zatěžování komunikace prostřednictvím osmi tisíc automobilů denně, což je součet z roku 2016 a dnes je frekvence aut vyšší.”</w:t>
      </w:r>
    </w:p>
    <w:p>
      <w:pPr/>
      <w:r>
        <w:rPr/>
        <w:t xml:space="preserve">Oprava notně poškozené silnice, která zahrnuje i důkladnou sanaci jejího podloží, bude stát zhruba 36 milionů korun. Od příštího roku by přitom už neměla být tak přetěžována kamiony, protože tranzitní doprava bude svedena na dokončený obchvat.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Českotěšínští mohou hlasovat pro projekt ze šuplíku</w:t>
      </w:r>
    </w:p>
    <w:p>
      <w:pPr/>
      <w:r>
        <w:rPr>
          <w:b w:val="1"/>
          <w:bCs w:val="1"/>
        </w:rPr>
        <w:t xml:space="preserve">Obyvatelé Českého Těšína si sami vyberou, co se ve městě zrealizuje. Vedení města připravilo čtyři návrhy takzvaných "Projektů ze šuplíku". Hlasování bude spuštěno 1. dubna.</w:t>
      </w:r>
    </w:p>
    <w:p>
      <w:pPr/>
      <w:r>
        <w:rPr/>
        <w:t xml:space="preserve">Obyvatelé Českého Těšína mohou sami rozhodnout, kam poputuje část peněz z rozpočtu. Vedení města připravilo anketu nazvanou Projekty ze šuplíku, ve které mohou svým hlasem ovlivnit, který z návrhů projektů bude zrealizován. </w:t>
      </w:r>
    </w:p>
    <w:p>
      <w:pPr/>
      <w:r>
        <w:rPr/>
        <w:t xml:space="preserve">Obyvatelé města mohou vybírat celkem ze čtyř návrhů. </w:t>
      </w:r>
    </w:p>
    <w:p>
      <w:pPr/>
      <w:r>
        <w:rPr>
          <w:b w:val="1"/>
          <w:bCs w:val="1"/>
        </w:rPr>
        <w:t xml:space="preserve">Edvard Huczala, ředitel Správy účelových zařízení Český Těšín: "</w:t>
      </w:r>
      <w:r>
        <w:rPr/>
        <w:t xml:space="preserve">Jeden z těch projektů je tzv. Adventure golf, což je minigolf spojený s velkým golfem."</w:t>
      </w:r>
    </w:p>
    <w:p>
      <w:pPr/>
      <w:r>
        <w:rPr/>
        <w:t xml:space="preserve">Golfové hřiště vy vzniklo na ploše poblíž stadionu, bude oplocené, s půjčovnou golfových holí a mobiliářem.</w:t>
      </w:r>
    </w:p>
    <w:p>
      <w:pPr/>
      <w:r>
        <w:rPr>
          <w:b w:val="1"/>
          <w:bCs w:val="1"/>
        </w:rPr>
        <w:t xml:space="preserve">Edvard Huczala, </w:t>
      </w:r>
      <w:r>
        <w:rPr>
          <w:b w:val="1"/>
          <w:bCs w:val="1"/>
        </w:rPr>
        <w:t xml:space="preserve">ředitel Správy účelových zařízení Český Těšín: </w:t>
      </w:r>
      <w:r>
        <w:rPr>
          <w:b w:val="1"/>
          <w:bCs w:val="1"/>
        </w:rPr>
        <w:t xml:space="preserve">"</w:t>
      </w:r>
      <w:r>
        <w:rPr/>
        <w:t xml:space="preserve">Druhým projektem je výměna osvětlení, které je na fotbalovém hřišti."</w:t>
      </w:r>
    </w:p>
    <w:p>
      <w:pPr/>
      <w:r>
        <w:rPr/>
        <w:t xml:space="preserve">Další projekt slučuje dvě investice najednou. První je pořízení nových herních prvků na stávající dětské hřiště u Centrálního hřbitova a rozšíření mobiliáře v podobě dřevěných stánků na náměstí pro účely rozšířené nabídky prodeje zboží třeba při kulturních akcích.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"Čtvrtý, to je projekt, který s tím trochu nesouvisí obsahově, je rozšíření parkovacích míst na ulici Komenského. Rekonstrukcí této ulice by vzniklo ze stávajících 10 parkovacích míst."</w:t>
      </w:r>
    </w:p>
    <w:p>
      <w:pPr/>
      <w:r>
        <w:rPr/>
        <w:t xml:space="preserve">Občané Českého Těšína mohou hlasovat od 1. dubna pomocí formuláře v Těšínských listech nebo na internetových stránkách města. Hlasování bude ukončeno 15. dubna.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3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2026-09-09T04:39:59+02:00</dcterms:created>
  <dcterms:modified xsi:type="dcterms:W3CDTF">2026-09-09T04:39:59+02:00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