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Muž podezřelý z vraždy manželky ve Frýdlantu zemřel</w:t>
      </w:r>
    </w:p>
    <w:p>
      <w:pPr/>
      <w:r>
        <w:rPr>
          <w:b w:val="1"/>
          <w:bCs w:val="1"/>
        </w:rPr>
        <w:t xml:space="preserve">V minulém týdnu se v našem kraji staly hned dvě vraždy a policisté znají i dvě jména pravděpodobných pachatelů. Zatímco muž, který zabil v Novém Jičíně přítelkyni, čeká ve vazbě na soud, vrah manželky z Frýdlantu spáchal sebevraždu a v pondělí následkům zranění v nemocnici podlehl.</w:t>
      </w:r>
    </w:p>
    <w:p>
      <w:pPr/>
      <w:r>
        <w:rPr/>
        <w:t xml:space="preserve">První vražda v letošním roce se odehrála na ubytovně v Novém Jičíně. Po hádce tam podle svědků uškrtil 30letý muž svou teprve 17letou přítelkyni. Své matce pak prý tvrdil, že se otrávila sama. Kvůli nezletilosti oběti policisté nechtějí komentovat žádné detaily, ale dopadli ho krátce po činu. </w:t>
      </w:r>
    </w:p>
    <w:p>
      <w:pPr/>
      <w:r>
        <w:rPr>
          <w:b w:val="1"/>
          <w:bCs w:val="1"/>
        </w:rPr>
        <w:t xml:space="preserve">Pavla Jiroušková, mluvčí PČR MS kraje: </w:t>
      </w:r>
      <w:r>
        <w:rPr/>
        <w:t xml:space="preserve">"Vrchní komisař obvinil muže ze zvlášť závažného zločinu vraždy.  Obviněný měl napadnout po předchozí slovní rozepři svou přítelkyni. Dívka utrpěla  zranění, kterému na místě podlehla. Ve věci byl podán podnět k návrhu na vzetí  obviněného do vazby, který byl akceptován.</w:t>
      </w:r>
    </w:p>
    <w:p>
      <w:pPr/>
      <w:r>
        <w:rPr/>
        <w:t xml:space="preserve">Druhá vražda se stala 21. března ve Frýdlantu nad Ostravicí v chatové oblasti. 32letý muž pravděpodobně probodl svou o 20 let starší manželku nožem. Pak prý bodl i sebe a vše oznámil na tísňovou linku. </w:t>
      </w:r>
    </w:p>
    <w:p>
      <w:pPr/>
      <w:r>
        <w:rPr>
          <w:b w:val="1"/>
          <w:bCs w:val="1"/>
        </w:rPr>
        <w:t xml:space="preserve">soused:</w:t>
      </w:r>
      <w:r>
        <w:rPr/>
        <w:t xml:space="preserve"> "Viděl jsem tady policii, horskou službu, vrtulník záchranné služby i sanitky." </w:t>
      </w:r>
    </w:p>
    <w:p>
      <w:pPr/>
      <w:r>
        <w:rPr/>
        <w:t xml:space="preserve">Co se přesně stalo už asi nikdo nezjistí. Pravděpodobný pachatel totiž druhý den po vraždě zemřel také a policisté jej ani nestihli pořádně vyslechnout.</w:t>
      </w:r>
    </w:p>
    <w:p>
      <w:pPr/>
      <w:r>
        <w:rPr>
          <w:b w:val="1"/>
          <w:bCs w:val="1"/>
          <w:i w:val="1"/>
          <w:iCs w:val="1"/>
        </w:rPr>
        <w:t xml:space="preserve">Pavla Jiroušková, mluvčí PČR MS kraje:</w:t>
      </w:r>
      <w:r>
        <w:rPr/>
        <w:t xml:space="preserve"> "Podle zjištěných informací mělo dojít mezi manžely nejprve ke slovní rozepři a následně měl muž svou manželku fyzicky napadnout a způsobit jí zranění neslučitelná se životem. Kriminalisté na místě provedli ohledání místa činu, potřebnou dokumentaci a zajistili stopy, které budou vyhodnocovat. Důvodně podezřelý muž, který byl se zraněním hospitalizovaný v nemocnici, v nočních hodinách zemřel."</w:t>
      </w:r>
    </w:p>
    <w:p>
      <w:pPr/>
      <w:r>
        <w:rPr/>
        <w:t xml:space="preserve">V obou případech by pachatelům hrozilo 18 let vězení. Zatímco u první události z Nového Jičína je vysoký trest pravděpodobný, druhý případ bude po uzavření vyšetřování odložen kvůli smrti pachatele. </w:t>
      </w:r>
      <w:br/>
    </w:p>
    <w:p>
      <w:pPr/>
      <w:r>
        <w:rPr/>
        <w:t xml:space="preserve">---</w:t>
      </w:r>
    </w:p>
    <w:p>
      <w:pPr>
        <w:pStyle w:val="Heading1"/>
      </w:pPr>
      <w:r>
        <w:rPr>
          <w:sz w:val="36"/>
          <w:szCs w:val="36"/>
        </w:rPr>
        <w:t xml:space="preserve">V Havířově se starají o další pozitivní osoby bez domova</w:t>
      </w:r>
    </w:p>
    <w:p>
      <w:pPr/>
      <w:r>
        <w:rPr>
          <w:b w:val="1"/>
          <w:bCs w:val="1"/>
        </w:rPr>
        <w:t xml:space="preserve">Sociální služby v Havířově se starají v objektu nízkoprahového centra o další tři nakažené lidi, kteří nemají kde bydlet. V budově už mají jen jedno volné místo. Jelikož muži přicestovali z Mladé Boleslavi, bude se případem zabývat správní orgán.</w:t>
      </w:r>
    </w:p>
    <w:p>
      <w:pPr/>
      <w:r>
        <w:rPr/>
        <w:t xml:space="preserve">V tomto domě sociálních služeb jsou ubytování další tři covid pozitivní lidé. Muži se do Havířova dostali z Mladé Boleslavi, kde pracovali. Po prokázání nákazy jim bylo řečeno, že se musí přemístit do místa trvalého bydliště. A to i přes to, že je zákaz pohybu mezi okresy. Dva mají adresu na magistrátu, přicestoval s nimi i kamarád z Otrokovic. Právě tomu se přitížilo a šel do nemocnice. Ta kontaktovala městskou policii. Úřad následně všechny tři izoloval v nízkoprahovém centru.  </w:t>
      </w:r>
    </w:p>
    <w:p>
      <w:pPr/>
      <w:r>
        <w:rPr>
          <w:b w:val="1"/>
          <w:bCs w:val="1"/>
        </w:rPr>
        <w:t xml:space="preserve">Machal Fabián, vedoucí Kontaktního a poradenského centra: </w:t>
      </w:r>
      <w:r>
        <w:rPr/>
        <w:t xml:space="preserve">"Maximální kapacita nouzové krizové ubytovny je šest osob. V tuto chvíli je pět ubytovaných. To znamená, že máme jenom jedno místo volné. Pokud by bylo více osob, které by byly pozitivní a byly by bez přístřeší, museli bychom hledat náhradní možnosti, které v tuto chvíli ještě nejsou zcela vyřešeny."</w:t>
      </w:r>
    </w:p>
    <w:p>
      <w:pPr/>
      <w:r>
        <w:rPr/>
        <w:t xml:space="preserve">V pátek večer musela být do objektu volána rychlá záchranná služba. Jeden z mužů si vážně poranil ruce o plot. </w:t>
      </w:r>
    </w:p>
    <w:p>
      <w:pPr/>
      <w:r>
        <w:rPr>
          <w:b w:val="1"/>
          <w:bCs w:val="1"/>
        </w:rPr>
        <w:t xml:space="preserve">Machal Fabián, vedoucí Kontaktního a poradenského centra: </w:t>
      </w:r>
      <w:r>
        <w:rPr/>
        <w:t xml:space="preserve">"Tento klient byl lékařsky ošetřen v pátek, následně v sobotu a neděli. A dnes v pondělí je také ošetřen. Komunikujeme spolu telefonicky a případně klienti, kteří jsou tady ubytování, si mohou zavolat záchrannou službu i sami.”</w:t>
      </w:r>
    </w:p>
    <w:p>
      <w:pPr/>
      <w:r>
        <w:rPr/>
        <w:t xml:space="preserve">Jelikož muži přicestovali z Mladé Boleslavi hromadnou dopravou, bude se případem zabývat správní orgán. Muži však tvrdí, že neměli na výběr.</w:t>
      </w:r>
    </w:p>
    <w:p>
      <w:pPr/>
      <w:r>
        <w:rPr/>
        <w:t xml:space="preserve">---</w:t>
      </w:r>
    </w:p>
    <w:p>
      <w:pPr>
        <w:pStyle w:val="Heading1"/>
      </w:pPr>
      <w:r>
        <w:rPr>
          <w:sz w:val="36"/>
          <w:szCs w:val="36"/>
        </w:rPr>
        <w:t xml:space="preserve">Studenti vytvořili mapu světelného smogu</w:t>
      </w:r>
    </w:p>
    <w:p>
      <w:pPr/>
      <w:r>
        <w:rPr>
          <w:b w:val="1"/>
          <w:bCs w:val="1"/>
        </w:rPr>
        <w:t xml:space="preserve">Studenti Slezského gymnázia v rámci Projektu emise zaznamenávali po dva roky světelné znečištění v Opavě. Nesprávné nasvícení ulic totiž škodí člověku i přírodě. Poznatky využije město Opava k vytvoření vyhlášky, která bude vzorem pro ostatní města. Zatím ji žádná obec v republice nemá.</w:t>
      </w:r>
    </w:p>
    <w:p>
      <w:pPr/>
      <w:r>
        <w:rPr/>
        <w:t xml:space="preserve">Studenti  opavského Slezského gymnázia vyrazili po setmění do ulic poprvé  v roce 2018. Vybaveni spektrometrem, který měří barevnost světla  a luxmetrem, který zaznamenává jeho intenzitu.   </w:t>
      </w:r>
    </w:p>
    <w:p>
      <w:pPr/>
      <w:r>
        <w:rPr>
          <w:b w:val="1"/>
          <w:bCs w:val="1"/>
        </w:rPr>
        <w:t xml:space="preserve">Kryštof  Halfar, člen Projektu Emise, Slezské  gymnázium v Opavě: </w:t>
      </w:r>
      <w:r>
        <w:rPr/>
        <w:t xml:space="preserve">„Scházíme  po setmění a pak se domlouváme, podle mapy, kde budeme měřit.“</w:t>
      </w:r>
    </w:p>
    <w:p>
      <w:pPr/>
      <w:r>
        <w:rPr/>
        <w:t xml:space="preserve">Soustředili  se na to, zda veřejné osvětlení svítí správně: tedy  nerozptyluje světlo zbytečně do okolí a má teplé zabarvení.  Spektrum modrého světla totiž člověku i živočichům škodí.  |Dává tělu  signál, že nemusí odpočívat. Tělo  si pak nevytváří  melatonin, který řídí biologické hodiny a je důležitým  antioxidantem.    </w:t>
      </w:r>
    </w:p>
    <w:p>
      <w:pPr/>
      <w:r>
        <w:rPr>
          <w:b w:val="1"/>
          <w:bCs w:val="1"/>
        </w:rPr>
        <w:t xml:space="preserve">Radim  Frič, odb. garant, Projekt Emise, Slezské gymnázium v Opavě: </w:t>
      </w:r>
      <w:r>
        <w:rPr/>
        <w:t xml:space="preserve">„V  této chvíli je ještě většina Opavy osvětlená dobrými  sodíkovými lampami. To je měkké, teplé, oranžové světlo.“</w:t>
      </w:r>
    </w:p>
    <w:p>
      <w:pPr/>
      <w:r>
        <w:rPr/>
        <w:t xml:space="preserve">  </w:t>
      </w:r>
    </w:p>
    <w:p>
      <w:pPr/>
      <w:r>
        <w:rPr>
          <w:b w:val="1"/>
          <w:bCs w:val="1"/>
        </w:rPr>
        <w:t xml:space="preserve">Klára  Krybusová, členka Projektu Emise, S</w:t>
      </w:r>
      <w:r>
        <w:rPr>
          <w:b w:val="1"/>
          <w:bCs w:val="1"/>
        </w:rPr>
        <w:t xml:space="preserve">lezské  gymnázium v Opavě: </w:t>
      </w:r>
      <w:r>
        <w:rPr/>
        <w:t xml:space="preserve">„Měřili  jsme kromě lamp také svítící reklamy."</w:t>
      </w:r>
    </w:p>
    <w:p>
      <w:pPr/>
      <w:r>
        <w:rPr/>
        <w:t xml:space="preserve">Naměřené  hodnoty studenti přenesli do mapy, která bude brzy k dispozici na  webových stránkách města.  V budoucnu pak vznikne nová městská  vyhláška, která vymezí způsob nasvětlení ulic, památek i  reklamních tabulí.</w:t>
      </w:r>
    </w:p>
    <w:p>
      <w:pPr/>
      <w:r>
        <w:rPr>
          <w:b w:val="1"/>
          <w:bCs w:val="1"/>
        </w:rPr>
        <w:t xml:space="preserve">Michal  Jedlička (KDU – ČSL), náměstek primátora Opavy: </w:t>
      </w:r>
      <w:r>
        <w:rPr/>
        <w:t xml:space="preserve">„Když  žádný regulativ na území města není, tak my zabráníme  nevyhovujícímu osvětlení u soukromých částí ulic.“</w:t>
      </w:r>
    </w:p>
    <w:p>
      <w:pPr/>
      <w:r>
        <w:rPr/>
        <w:t xml:space="preserve">Opava  pak bude prvním městem v republice, které takovou vyhlášku bude  mít. Na její přípravě  spolupracuje s Ministerstvem životního  prostředí. Dokument  bude předlohou pro další města.</w:t>
      </w:r>
      <w:br/>
      <w:r>
        <w:rPr/>
        <w:t xml:space="preserve">  </w:t>
      </w:r>
    </w:p>
    <w:p>
      <w:pPr/>
      <w:r>
        <w:rPr/>
        <w:t xml:space="preserve">---</w:t>
      </w:r>
    </w:p>
    <w:p>
      <w:pPr>
        <w:pStyle w:val="Heading1"/>
      </w:pPr>
      <w:r>
        <w:rPr>
          <w:sz w:val="36"/>
          <w:szCs w:val="36"/>
        </w:rPr>
        <w:t xml:space="preserve">Centrum Nového Jičína bude půl roku rozkopané</w:t>
      </w:r>
    </w:p>
    <w:p>
      <w:pPr/>
      <w:r>
        <w:rPr>
          <w:b w:val="1"/>
          <w:bCs w:val="1"/>
        </w:rPr>
        <w:t xml:space="preserve">Dopravu u centra Nového Jičína omezí na více než půl roku rekonstrukce vodovodního řadu a kanalizace. Na tyto práce naváže v roce 2022 výstavba okružní křižovatky. Bude devátou na území města.</w:t>
      </w:r>
    </w:p>
    <w:p>
      <w:pPr/>
      <w:r>
        <w:rPr/>
        <w:t xml:space="preserve">Devátá okružní křižovatka v Novém Jičíně bude v těsné blízkosti centra. Než se ale začne stavět, musí zde dojít k rekonstrukci vodovodního a kanalizačního potrubí. Výkopy tu dopravu omezí téměř do konce roku. Práce v prvním úseku ulice gen. Hlaďo začaly v březnu. </w:t>
      </w:r>
    </w:p>
    <w:p>
      <w:pPr/>
      <w:r>
        <w:rPr>
          <w:b w:val="1"/>
          <w:bCs w:val="1"/>
        </w:rPr>
        <w:t xml:space="preserve">Marek Síbrt, mluvčí SmVaK: </w:t>
      </w:r>
      <w:r>
        <w:rPr/>
        <w:t xml:space="preserve">“My tady zhruba 150 metrů litinového potrubí, které je v některých částech staré více než 100 let, vyměníme za to potrubí z tvárné litiny.” </w:t>
      </w:r>
    </w:p>
    <w:p>
      <w:pPr/>
      <w:r>
        <w:rPr/>
        <w:t xml:space="preserve">V další modernizaci potrubí bude vodárenská společnost pokračovat od léta v ulici K nemocnici.  Nový vodovodní řad bude přemístěn ze středu stávající křižovatky směrem k okrajům. Rekonstruovány tu budou ale i plynové přípojky a na základě projektu výstavby kruhové křižovatky, který tuto lokalitu řeší také esteticky, dojde i k dalším posunům sítí v dolní části ulice Gen. Hlaďo. </w:t>
      </w:r>
    </w:p>
    <w:p>
      <w:pPr/>
      <w:r>
        <w:rPr>
          <w:b w:val="1"/>
          <w:bCs w:val="1"/>
        </w:rPr>
        <w:t xml:space="preserve">Stanislav Kopecký (ANO), starosta Nového Jičína: </w:t>
      </w:r>
      <w:r>
        <w:rPr/>
        <w:t xml:space="preserve">“Tam je to investiční akce města, a to z důvodu výsadby čtyř nebo pěti nových stromů, která tuto lokalitu ozelení.”   </w:t>
      </w:r>
    </w:p>
    <w:p>
      <w:pPr/>
      <w:r>
        <w:rPr/>
        <w:t xml:space="preserve">Stavební zásahy do sítí zde potrvají pravděpodobně až do listopadu. Realizace samotné kruhové křižovatky začne v příštím roce. Vlastníkem hlavní komunikace je Moravskoslezský kraj. Právě on bude dle podepsaného memoranda největším investorem stavby. </w:t>
      </w:r>
    </w:p>
    <w:p>
      <w:pPr/>
      <w:r>
        <w:rPr>
          <w:b w:val="1"/>
          <w:bCs w:val="1"/>
        </w:rPr>
        <w:t xml:space="preserve">Václav Dobrozemský (ODS), 1. místostarosta Nového Jičína: </w:t>
      </w:r>
      <w:r>
        <w:rPr/>
        <w:t xml:space="preserve">“Kraj by měl zajistit gro té stavby, tedy samotnou výstavbu kruhového objezdu. Město se bude stavebně podílet na objektech, které zůstanou v jeho vlastnictví, což jsou přechody pro chodce, chodník a veřejné osvětlení.”  </w:t>
      </w:r>
    </w:p>
    <w:p>
      <w:pPr/>
      <w:r>
        <w:rPr/>
        <w:t xml:space="preserve">Předpokládané celkové náklady jsou zhruba 8 milionů korun bez daně. Město  zaplatí projektovou dokumentaci.</w:t>
      </w:r>
    </w:p>
    <w:p>
      <w:pPr/>
      <w:r>
        <w:rPr/>
        <w:t xml:space="preserve">---</w:t>
      </w:r>
    </w:p>
    <w:p>
      <w:pPr>
        <w:pStyle w:val="Heading1"/>
      </w:pPr>
      <w:r>
        <w:rPr>
          <w:sz w:val="36"/>
          <w:szCs w:val="36"/>
        </w:rPr>
        <w:t xml:space="preserve">Novým ředitelem ostravské ZOO bude Jiří Novák</w:t>
      </w:r>
    </w:p>
    <w:p>
      <w:pPr/>
      <w:r>
        <w:rPr>
          <w:b w:val="1"/>
          <w:bCs w:val="1"/>
        </w:rPr>
        <w:t xml:space="preserve">Ostravskou zoologickou zahradu povede Jiří Novák, který nahradí zesnulého ředitele Petra Čolase. Doposud vedl zoologické oddělení a podle výběrové komise dokáže nejlépe navázat na skvělou práci svého předchůdce.</w:t>
      </w:r>
    </w:p>
    <w:p>
      <w:pPr/>
      <w:r>
        <w:rPr/>
        <w:t xml:space="preserve">Více než půl roku hledalo vedení města nového ředitele pro ostravskou zoologickou zahradu. Do druhého kola výběrového řízení postoupili 4 uchazeči. Z těch pak devítičlenná komise vybrala jednomyslně vedoucího zoologického oddělení Jiřího Nováka. Ten už v zahradě pracuje 23 let. </w:t>
      </w:r>
    </w:p>
    <w:p>
      <w:pPr/>
      <w:r>
        <w:rPr>
          <w:b w:val="1"/>
          <w:bCs w:val="1"/>
        </w:rPr>
        <w:t xml:space="preserve">Kateřina Šebestová, náměstkyně primátora:</w:t>
      </w:r>
      <w:r>
        <w:rPr/>
        <w:t xml:space="preserve"> „Jsem přesvědčena o tom, že se nám podařilo najít odborníka, který naváže na skvělou práci  předchozího pana ředitele Petra Čolase, a dále bude zvyšovat renomé ostravské zoo. Vybraný  uchazeč vzešel z výběrového řízení s jednomyslným rozhodnutím poroty. Nový ředitel zaujal  komisi vizí jejího dalšího rozvoje nejen na poli ochranářském a botanickém, ale také v oblasti  lidských zdrojů a návrhu opatření v souvislosti se současným nouzovým stavem.“</w:t>
      </w:r>
    </w:p>
    <w:p>
      <w:pPr/>
      <w:r>
        <w:rPr/>
        <w:t xml:space="preserve">Zesnulý Petr Čolas vedl ZOO 16 let, ale pracoval v ní už od roku 1990. Patřil k nejuznávanějším světovým odborníkům, který zapojil ostravskou zoo  do celosvětových programů záchranného chovu zvířat. Na jeho práci by měl nový ředitel navázat.</w:t>
      </w:r>
    </w:p>
    <w:p>
      <w:pPr/>
      <w:r>
        <w:rPr>
          <w:b w:val="1"/>
          <w:bCs w:val="1"/>
        </w:rPr>
        <w:t xml:space="preserve">Jiří Novák, nový ředitel ZOO Ostrava: </w:t>
      </w:r>
      <w:r>
        <w:rPr/>
        <w:t xml:space="preserve">"Nechystám žádnou revoluci, já jsem prostě evolucionista, takže chci především navázat na všechny ty věci a určitě zase poposunout tu zoo více kupředu v kurzu, nastaveném panem Čolasem." </w:t>
      </w:r>
    </w:p>
    <w:p>
      <w:pPr/>
      <w:r>
        <w:rPr/>
        <w:t xml:space="preserve">Jiří Novák pracoval nejdříve jako ošetřovatel cizokrajných zvířat, následně jako zoolog, který  zodpovídal za šelmy, malé savce, ptáky, plazy a další zvířata. V roce 2008  se stal vedoucím zoologického oddělení. ZOO nyní vede pověřený zástupce. Jiří Novák nastoupí na místo ředitele od prvního dubna. </w:t>
      </w:r>
    </w:p>
    <w:p>
      <w:pPr/>
      <w:r>
        <w:rPr/>
        <w:t xml:space="preserve">---</w:t>
      </w:r>
    </w:p>
    <w:p>
      <w:pPr>
        <w:pStyle w:val="Heading1"/>
      </w:pPr>
      <w:r>
        <w:rPr>
          <w:sz w:val="36"/>
          <w:szCs w:val="36"/>
        </w:rPr>
        <w:t xml:space="preserve">Sčítání může potvrdit přibývání česko-polských rodin</w:t>
      </w:r>
    </w:p>
    <w:p>
      <w:pPr/>
      <w:r>
        <w:rPr>
          <w:b w:val="1"/>
          <w:bCs w:val="1"/>
        </w:rPr>
        <w:t xml:space="preserve">Sčítání lidu, které začíná už tuto sobotu může prokázat, jak se v České republice daří polské menšině. Ta má silné zastoupení v Moravskoslezském kraji. V posledních letech se však zvyšuje počet smíšených česko-polských partnerství.</w:t>
      </w:r>
    </w:p>
    <w:p>
      <w:pPr/>
      <w:r>
        <w:rPr/>
        <w:t xml:space="preserve">Počet smíšených manželství a nesezdaných partnerství v Moravskoslezském kraji se zvyšuje už delší dobu. Představitelé polské menšiny teď v kampani před začínajícím sčítáním lidu brojí za to, aby se k polské národnosti přihlásilo co nejvíce lidí. Výsledky sčítání se mimo jiné mohou odrazit v následné podpoře polského školství u nás. </w:t>
      </w:r>
    </w:p>
    <w:p>
      <w:pPr/>
    </w:p>
    <w:p>
      <w:pPr/>
      <w:r>
        <w:rPr>
          <w:b w:val="1"/>
          <w:bCs w:val="1"/>
        </w:rPr>
        <w:t xml:space="preserve">Josef Szymeczek, místopředseda Kongresu Poláků v ČR: </w:t>
      </w:r>
      <w:r>
        <w:rPr/>
        <w:t xml:space="preserve">“Ta naše angažovanost vyplývá i z toho, že sledujeme, že v posledních letech přibývá smíšených manželství a v některých školách s polským jazykem vyučovacím dokonce až 70, 80 procent dětí pochází právě z těchto smíšených manželství. My chceme upozornit, že pokud chtějí tyto rodiny podpořit tuto školu, tak právě mají možnost.”</w:t>
      </w:r>
    </w:p>
    <w:p>
      <w:pPr/>
      <w:r>
        <w:rPr>
          <w:b w:val="1"/>
          <w:bCs w:val="1"/>
        </w:rPr>
        <w:t xml:space="preserve">Petr Nenička, rodič:</w:t>
      </w:r>
      <w:r>
        <w:rPr/>
        <w:t xml:space="preserve"> “My jsme smíšený pár. Já se hlásím k české národnosti a partnerka k polské. Děti jsme se rozhodli dávat do polské školy v Bludovicích, protože v rodině partnerky je to tradice.”</w:t>
      </w:r>
    </w:p>
    <w:p>
      <w:pPr/>
      <w:r>
        <w:rPr/>
        <w:t xml:space="preserve">Školy s polským jazykem vyučovacím zaznamenávají také vzrůstající počet žáků, kteří pocházejí i z čistě českých rodin. Podle rodičů se jejich dětem v menších kolektivech dostane při výuce více pozornosti a v budoucím životě uplatní i polštinu.</w:t>
      </w:r>
    </w:p>
    <w:p>
      <w:pPr/>
      <w:r>
        <w:rPr>
          <w:b w:val="1"/>
          <w:bCs w:val="1"/>
        </w:rPr>
        <w:t xml:space="preserve">Josef Szymeczek, místopředseda Kongresu Poláků v ČR: </w:t>
      </w:r>
      <w:r>
        <w:rPr/>
        <w:t xml:space="preserve">“Je vidět, že ten evropský duch a čerpání z dvou kultur některé lidi oslovuje.”</w:t>
      </w:r>
    </w:p>
    <w:p>
      <w:pPr/>
      <w:r>
        <w:rPr/>
        <w:t xml:space="preserve">Od výsledků letošního sčítání se budou vedle podpory národnostního školství odvíjet také další nároky polské menšiny v jednotlivých obcích a městech, včetně povinnosti užívat dvojjazyčné názvy.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2025-12-26T21:49:21+01:00</dcterms:created>
  <dcterms:modified xsi:type="dcterms:W3CDTF">2025-12-26T21:49:21+01:00</dcterms:modified>
</cp:coreProperties>
</file>

<file path=docProps/custom.xml><?xml version="1.0" encoding="utf-8"?>
<Properties xmlns="http://schemas.openxmlformats.org/officeDocument/2006/custom-properties" xmlns:vt="http://schemas.openxmlformats.org/officeDocument/2006/docPropsVTypes"/>
</file>