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 slovo se hlásí pravidelný magazín televize Polar Dopravní revue, vyrážíme na cesty a za dopravou v Moravskoslezském kraji.</w:t>
      </w:r>
      <w:r>
        <w:rPr>
          <w:b w:val="1"/>
          <w:bCs w:val="1"/>
        </w:rPr>
        <w:t xml:space="preserve">  Stavbaři se vrací na dálniční most mezi Ostravou a Bohumínem</w:t>
      </w:r>
      <w:r>
        <w:rPr/>
        <w:t xml:space="preserve"> Stavbaři se po zimě vrací na dálniční most mezi Bohumínem a Ostravou, oznámilo to Ředitelství silnic a dálnic s tím, že práce začnou 11. dubna na pravé polovině mostu.  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r>
        <w:rPr/>
        <w:t xml:space="preserve"> Dopravu u centra Nového Jičína omezí na více než půl roku rekonstrukce vodovodního řadu a kanalizace. Poté tady v příštím roce vyroste další, v pořadí už devátý kruhový objezd.  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r>
        <w:rPr>
          <w:b w:val="1"/>
          <w:bCs w:val="1"/>
        </w:rPr>
        <w:t xml:space="preserve">  Muzeum Tatra se začíná plnit prvními exponáty</w:t>
      </w:r>
      <w:r>
        <w:rPr/>
        <w:t xml:space="preserve"> Muzeum nákladních automobilů Tatra se začíná plnit prvními exponáty. Na příznivce automobilové historie budou po otevření čekat například legendární Drtikolka, Tatra 148 a nebude chybět ani Slovenská strela.</w:t>
      </w:r>
      <w:r>
        <w:rPr>
          <w:b w:val="1"/>
          <w:bCs w:val="1"/>
        </w:rPr>
        <w:t xml:space="preserve">  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r>
        <w:rPr/>
        <w:t xml:space="preserve">  Tolik z našich dopravních témat,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04-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