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Hledá se prostor pro další Fit park pro seniory</w:t>
      </w:r>
    </w:p>
    <w:p>
      <w:pPr/>
      <w:r>
        <w:rPr>
          <w:b w:val="1"/>
          <w:bCs w:val="1"/>
        </w:rPr>
        <w:t xml:space="preserve">Frýdek-Místek uvažuje o dalším rozšíření Fit parku pro seniory. Jednoduchých prvků, které by mohli starší lidé využít ke cvičení. Podobný Fit park vyrostl už loni v Sadech Svobody. Výstavba vyjde na zhruba 200 tisíc korun a polovinu nákladů zaplatí dotace z Moravskoslezského kraje.</w:t>
      </w:r>
    </w:p>
    <w:p>
      <w:pPr/>
      <w:r>
        <w:rPr/>
        <w:t xml:space="preserve">Cvičební prvky určené pro protahování, posilování a zlepšení  motoriky, ale třeba i speciální místo pro šachovou partii. To by měla být  součást dalšího Fit parku pro seniory. Frýdek-Místek aktuálně hledá vhodnou  lokalitu, pro jeho umístění.</w:t>
      </w:r>
    </w:p>
    <w:p>
      <w:pPr/>
      <w:r>
        <w:rPr>
          <w:b w:val="1"/>
          <w:bCs w:val="1"/>
        </w:rPr>
        <w:t xml:space="preserve">Igor Juriček, náměstek primátora Frýdku-Místku:</w:t>
      </w:r>
      <w:r>
        <w:rPr/>
        <w:t xml:space="preserve"> "Město od Moravskoslezského kraje obdrželo dotaci na  rozšíření Fit parku pro seniory. Zde na ulici 17. listopadu u domů zvláštního  určení je jedna z vytypovaných lokalit, kde by další Fit park mohl  vzniknout."</w:t>
      </w:r>
    </w:p>
    <w:p>
      <w:pPr/>
      <w:r>
        <w:rPr>
          <w:b w:val="1"/>
          <w:bCs w:val="1"/>
        </w:rPr>
        <w:t xml:space="preserve">Martin Sysala, odbor školství, kultury,  mládeže a tělovýchovy:</w:t>
      </w:r>
      <w:r>
        <w:rPr/>
        <w:t xml:space="preserve"> "Záměrem je tady vystavět tři cvičební prvky pro seniory. Jeden  z těch prvků je šlapadlo, dalším prvkem je kruh na procvičovaní ramen a je  zvažována šachovnice. Šachový stolek se stoličkami pro seniory."</w:t>
      </w:r>
    </w:p>
    <w:p>
      <w:pPr/>
      <w:r>
        <w:rPr>
          <w:b w:val="1"/>
          <w:bCs w:val="1"/>
        </w:rPr>
        <w:t xml:space="preserve">Anketa: </w:t>
      </w:r>
      <w:r>
        <w:rPr/>
        <w:t xml:space="preserve">1.) "Zjistěte si skladbu obyvatel těchto dvou domů. Ať město pouvažuje,  jestli je to vůbec účelné. Tady není ani jeden mladý pod 50 let, všechno 60  plus, tak nevím, jestli by to využili." 2.) "Já už jsem docvičila. No nevím, musíte se zeptat mladších." 1.) "Radši sednu do auta a pojedu někde do přírody, k vodě,  na Olešnou nebo někde do hor a tady bych asi necvičil. To je můj názor."</w:t>
      </w:r>
    </w:p>
    <w:p>
      <w:pPr/>
      <w:r>
        <w:rPr/>
        <w:t xml:space="preserve">Rozšíření Fit parku do dalšího místa ve městě vychází ale z loňské  pozitivní zkušenosti s instalací podobných prvků v Sadech Svobody.  Tam si senioři Fit park vyloženě přáli vybudovat. </w:t>
      </w:r>
    </w:p>
    <w:p>
      <w:pPr/>
      <w:r>
        <w:rPr>
          <w:b w:val="1"/>
          <w:bCs w:val="1"/>
        </w:rPr>
        <w:t xml:space="preserve">Martin Sysala, odbor školství, kultury,  mládeže a tělovýchovy:</w:t>
      </w:r>
      <w:r>
        <w:rPr/>
        <w:t xml:space="preserve"> "Je to pokračování projektu Fit parku. Obdobného projektu,  který byl postaven v Sadech Svobody ve Frýdku a toto je další etapa  výstavby těchto prvků."</w:t>
      </w:r>
    </w:p>
    <w:p>
      <w:pPr/>
      <w:r>
        <w:rPr>
          <w:b w:val="1"/>
          <w:bCs w:val="1"/>
        </w:rPr>
        <w:t xml:space="preserve">Igor Juriček, náměstek primátora Frýdku-Místku:</w:t>
      </w:r>
      <w:r>
        <w:rPr/>
        <w:t xml:space="preserve"> "My tady hledáme vhodné místo v současné době a v podstatě  se tím potvrzuje, že i po změně vedení město nadále zůstává vstřícné vůči  seniorům."</w:t>
      </w:r>
    </w:p>
    <w:p>
      <w:pPr/>
      <w:r>
        <w:rPr>
          <w:b w:val="1"/>
          <w:bCs w:val="1"/>
        </w:rPr>
        <w:t xml:space="preserve">Martin Sysala, odbor školství, kultury,  mládeže a tělovýchovy:</w:t>
      </w:r>
      <w:r>
        <w:rPr/>
        <w:t xml:space="preserve"> "Předpokládané náklady na tuto akci byly vyčísleny na 200  tisíc korun i s projektovou dokumentací. Dotace Moravskoslezského kraje  činí 100 tisíc korun.!</w:t>
      </w:r>
    </w:p>
    <w:p>
      <w:pPr/>
      <w:r>
        <w:rPr/>
        <w:t xml:space="preserve">Na prvcích by samozřejmě mohli cvičit nejen senioři, ale úplně  všichni. </w:t>
      </w:r>
    </w:p>
    <w:p>
      <w:pPr/>
      <w:r>
        <w:rPr/>
        <w:t xml:space="preserve">---</w:t>
      </w:r>
    </w:p>
    <w:p>
      <w:pPr>
        <w:pStyle w:val="Heading1"/>
      </w:pPr>
      <w:r>
        <w:rPr>
          <w:sz w:val="36"/>
          <w:szCs w:val="36"/>
        </w:rPr>
        <w:t xml:space="preserve">Elektroloď Harta po zimní přestávce vyplouvá na přehradu</w:t>
      </w:r>
    </w:p>
    <w:p>
      <w:pPr/>
      <w:r>
        <w:rPr>
          <w:b w:val="1"/>
          <w:bCs w:val="1"/>
        </w:rPr>
        <w:t xml:space="preserve">Na hladinu přehrady Slezská Harta po zimní přestávce opět vyplují lodě. Mikroregion Slezská Harta provedl zkušební jízdy unikátní elektrolodi Harta a otevírá rezervační systém pro zájemce o tuto jedinečnou plavbu.</w:t>
      </w:r>
    </w:p>
    <w:p>
      <w:pPr/>
      <w:r>
        <w:rPr/>
        <w:t xml:space="preserve"> Elektroloď Harta přežila zimní období a dvacetistupňové mrazy bez újmy a může převážet první letošní zájemce.  </w:t>
      </w:r>
    </w:p>
    <w:p>
      <w:pPr/>
      <w:r>
        <w:rPr>
          <w:b w:val="1"/>
          <w:bCs w:val="1"/>
        </w:rPr>
        <w:t xml:space="preserve">Josef Havlík, předseda Mikroregionu Slezská Harta: </w:t>
      </w:r>
      <w:r>
        <w:rPr/>
        <w:t xml:space="preserve">„Dnes absolvujeme první zkušební plavbu po dlouhé zimní odstávce, kdy loď byla celou zimu zakotvena v doku v Leskovci nad Moravicí. S radostí zjišťujeme, že loď je absolutně v pořádku, žádné problémy se nesignalizují, takže na sezónu jsme připraveni.“</w:t>
      </w:r>
    </w:p>
    <w:p>
      <w:pPr/>
      <w:r>
        <w:rPr>
          <w:b w:val="1"/>
          <w:bCs w:val="1"/>
        </w:rPr>
        <w:t xml:space="preserve">Josef Hetmánek, vedoucí Infocentra Slezská Harta: </w:t>
      </w:r>
      <w:r>
        <w:rPr/>
        <w:t xml:space="preserve">„Lodní doprava na Slezské Hartě je připravena pro letošní sezónu, v podstatě do konce dubna otevřeme nové webové stránky, kde bude objednávací systém na loď Harta i na loď Santa Maria. Mimo výletních plaveb a vyhlídkových plaveb budeme mít okružní plavby podle daného jízdního řádu.</w:t>
      </w:r>
    </w:p>
    <w:p>
      <w:pPr/>
      <w:r>
        <w:rPr/>
        <w:t xml:space="preserve"> 18 metrů dlouhý a 5 metrů široký katamaran je plně elektrický, osazený solárními panely a  poháněný dvěma motory na lithiové baterie. Vloni přeplavil téměř 18 tisíc turistů.</w:t>
      </w:r>
    </w:p>
    <w:p>
      <w:pPr/>
      <w:r>
        <w:rPr>
          <w:b w:val="1"/>
          <w:bCs w:val="1"/>
        </w:rPr>
        <w:t xml:space="preserve">Josef Limberk, kapitán lodi: </w:t>
      </w:r>
      <w:r>
        <w:rPr/>
        <w:t xml:space="preserve">No tak jedem asi těch 8 kilometrů v hodině, protože vnitrozemská plavba se uvádí v kilometrech, ne v mílích nebo v uzlech. Hloubka je tady asi těch 60 metrů.</w:t>
      </w:r>
    </w:p>
    <w:p>
      <w:pPr/>
      <w:r>
        <w:rPr>
          <w:b w:val="1"/>
          <w:bCs w:val="1"/>
        </w:rPr>
        <w:t xml:space="preserve">Tomáš Kozáček, pilot dronu: </w:t>
      </w:r>
      <w:r>
        <w:rPr/>
        <w:t xml:space="preserve">„Už jsem tady na lodi jel, natáčeli jsme tady svatby a těším se až zase budu moct natáčet.“</w:t>
      </w:r>
    </w:p>
    <w:p>
      <w:pPr/>
      <w:r>
        <w:rPr/>
        <w:t xml:space="preserve"> Loď si užila svatbu i další soukromé plavby a byla součástí mnoha akcí na přehradě.</w:t>
      </w:r>
    </w:p>
    <w:p>
      <w:pPr/>
      <w:r>
        <w:rPr>
          <w:b w:val="1"/>
          <w:bCs w:val="1"/>
        </w:rPr>
        <w:t xml:space="preserve">Josef Havlík, předseda Mikroregionu Slezská Harta: </w:t>
      </w:r>
      <w:r>
        <w:rPr/>
        <w:t xml:space="preserve">„Kromě lodní dopravy tady máme ještě plánované akce v letošním roce a to jsou zejména Dračí lodě a cyklistický závod Kolem Slezské Harty.“  </w:t>
      </w:r>
    </w:p>
    <w:p>
      <w:pPr/>
      <w:r>
        <w:rPr/>
        <w:t xml:space="preserve"> Pro přepravu lodí platí stejná bezpečnostní pravidla jako pro hromadnou dopravu osob vlaky nebo autobusy. Pouze její kapacita bude možná zpočátku snížená na 30 osob.  </w:t>
      </w:r>
    </w:p>
    <w:p>
      <w:pPr/>
      <w:r>
        <w:rPr/>
        <w:t xml:space="preserve">---</w:t>
      </w:r>
    </w:p>
    <w:p>
      <w:pPr>
        <w:pStyle w:val="Heading1"/>
      </w:pPr>
      <w:r>
        <w:rPr>
          <w:sz w:val="36"/>
          <w:szCs w:val="36"/>
        </w:rPr>
        <w:t xml:space="preserve">Sportovní gymnázium se dočká lepšího zázemí</w:t>
      </w:r>
    </w:p>
    <w:p>
      <w:pPr/>
      <w:r>
        <w:rPr>
          <w:b w:val="1"/>
          <w:bCs w:val="1"/>
        </w:rPr>
        <w:t xml:space="preserve">MS kraj chce zlepšit podmínky pro mladé, talentované sportovce. Chystá proto výstavbu zbrusu nové tělocvičny u sportovního gymnázia Dany a Emila Zátopkových v Ostravě-Zábřehu. Jde o jediné sportovní gymnázium v kraji, jehož je zřizovatelem.</w:t>
      </w:r>
    </w:p>
    <w:p>
      <w:pPr/>
      <w:r>
        <w:rPr/>
        <w:t xml:space="preserve">Sportovní gymnázium Dany a Emila Zátopkových v Ostravě-Jihu se dočká zbrusu nové tělocvičny. Ještě letos ji chce začít stavět MS kraj. Momentálně je zpracovaná projektová dokumentace. </w:t>
      </w:r>
    </w:p>
    <w:p>
      <w:pPr/>
      <w:r>
        <w:rPr>
          <w:b w:val="1"/>
          <w:bCs w:val="1"/>
        </w:rPr>
        <w:t xml:space="preserve">Stanislav Folwarczny, náměstek hejtmana MS kraje: </w:t>
      </w:r>
      <w:r>
        <w:rPr/>
        <w:t xml:space="preserve">“Pokud se územní řízení nezkomplikuje, tak v letošním roce by mohlo být stavební povolení, no a chtěli bychom to v tomto volebním období určitě postavit. Ty výsledky a úspěchy žáků školy jsou dlouhodobé, takže za mě věřím, že se ta investice podaří a že mladí sportovci budou mít ještě lepší podmínky pro svoji přípravu a že budou šířit slávu MS kraji.”</w:t>
      </w:r>
    </w:p>
    <w:p>
      <w:pPr/>
      <w:r>
        <w:rPr>
          <w:b w:val="1"/>
          <w:bCs w:val="1"/>
        </w:rPr>
        <w:t xml:space="preserve">Tomáš Pracný, ředitel, Sportovní gymnázium Dany a Emila Zátopkových Ostrava: </w:t>
      </w:r>
      <w:r>
        <w:rPr/>
        <w:t xml:space="preserve">“V našem vzdělávacím a tréninkovém režimu zabezpečujeme sportovní přípravu našich žáků v 8 sportovních specializacích, kde v některých ty podmínky pro přípravu jsou skutečně vynikající, excelentní, jako jsou podmínky třeba pro naše atlety, nebo v letním období pro cyklisty.” </w:t>
      </w:r>
    </w:p>
    <w:p>
      <w:pPr/>
      <w:r>
        <w:rPr/>
        <w:t xml:space="preserve">Na gymnáziu naopak chybí zázemí pro míčové sporty jako je basketbal a volejbal. Zejména volejbalisté potřebují tělocvičnu s vysokým stropem.</w:t>
      </w:r>
    </w:p>
    <w:p>
      <w:pPr/>
      <w:r>
        <w:rPr/>
        <w:t xml:space="preserve">Mladí sportovci momentálně trénují v tělocvičně na Plzeňské ulici, která je od gymnázia daleko, případně v malé tělocvičně ve svém areálu, jejíž parametry jsou nevyhovující. </w:t>
      </w:r>
    </w:p>
    <w:p>
      <w:pPr/>
      <w:r>
        <w:rPr>
          <w:b w:val="1"/>
          <w:bCs w:val="1"/>
        </w:rPr>
        <w:t xml:space="preserve">Tomáš Pracný, ředitel, Sportovní gymnázium Dany a Emila Zátopkových Ostrava: </w:t>
      </w:r>
      <w:r>
        <w:rPr/>
        <w:t xml:space="preserve">“Pro zabezpečení tréninků basketbalistů potřebujeme, aby žáci trénovali  ve větších skupinách, to znamená, když ta budoucí tělocvična bude mít dvě regulérní hřiště na šířku té tělocvičny, tak se ty podmínky pro naše žáky výrazně zlepší.”</w:t>
      </w:r>
    </w:p>
    <w:p>
      <w:pPr/>
      <w:r>
        <w:rPr/>
        <w:t xml:space="preserve">Nová tělocvična bude sloužit i pro moderní gymnastiku, která taky potřebuje vysoký strop k vyhazování náčiní a pro cyklisty tady budou nainstalovány speciální cyklistické trenažéry.  Chybět v ní nebude ani zrcadlový sál. </w:t>
      </w:r>
    </w:p>
    <w:p>
      <w:pPr/>
      <w:r>
        <w:rPr>
          <w:b w:val="1"/>
          <w:bCs w:val="1"/>
        </w:rPr>
        <w:t xml:space="preserve">Martin Bednář, starosta MOb Ostrava-JIh: </w:t>
      </w:r>
      <w:r>
        <w:rPr/>
        <w:t xml:space="preserve">“Stejně jako se musí rozvíjet náš obvod a město Ostrava, je potřeba, aby se rozvíjelo toto jedinečné zařízení, to znamená střední škola zaměřená na mladé sportovce. Na základě diskuse s občany a jejich podnětů kraj zareagoval a přepracoval projektovou dokumentaci a v tuto chvíli, myslím si, že nic nebrání výstavbě tak, aby mohlo sloužit nejen studentům, ale i občanům městského obvodu.”</w:t>
      </w:r>
    </w:p>
    <w:p>
      <w:pPr/>
      <w:r>
        <w:rPr>
          <w:b w:val="1"/>
          <w:bCs w:val="1"/>
        </w:rPr>
        <w:t xml:space="preserve">Tomáš Pracný, ředitel, Sportovní gymnázium Dany a Emila Zátopkových Ostrava:</w:t>
      </w:r>
      <w:r>
        <w:rPr/>
        <w:t xml:space="preserve"> “Samozřejmě ta nová tělocvična bude sloužit v těch hlavních tréninkových časech našim žákům v rámci sportovní přípravy, ale v těch odpoledních hodinách samozřejmě vyjdeme vstříc místním klubům.”</w:t>
      </w:r>
    </w:p>
    <w:p>
      <w:pPr/>
      <w:r>
        <w:rPr/>
        <w:t xml:space="preserve">Gymnázium má douholetou tradici. Loni oslavilo 35. výročí a mezi jeho absolventy je řada olympioniků. Dokonce si vede svůj tak zvaný klub olympioniků sportovního gymnázia.</w:t>
      </w:r>
    </w:p>
    <w:p>
      <w:pPr/>
      <w:r>
        <w:rPr>
          <w:b w:val="1"/>
          <w:bCs w:val="1"/>
        </w:rPr>
        <w:t xml:space="preserve">Tomáš Pracný, ředitel, Sportovní gymnázium Dany a Emila Zátopkových Ostrava:</w:t>
      </w:r>
      <w:r>
        <w:rPr/>
        <w:t xml:space="preserve"> “Mezi těmi olympioniky je i řada medailistů jako byl třeba výškař Jaroslav Bába, nebo hokejista Rostislav Olesz. Takovým rekordmanem v účasti na olympijských hrách je naše stolní tenisová legenda Patrik Korbel, který byl dokonce na 5 olympijských hrách.”</w:t>
      </w:r>
    </w:p>
    <w:p>
      <w:pPr/>
      <w:r>
        <w:rPr/>
        <w:t xml:space="preserve">Ze současných sportovců gymnáziu dělají radost absolventi Tomáš Vaclík a Vladimír Coufal, kteří jsou oporami české fotbalové reprezentace a skvěle se umístili i v anketě Fotbalista roku.2020.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2026-09-09T04:34:13+02:00</dcterms:created>
  <dcterms:modified xsi:type="dcterms:W3CDTF">2026-09-09T04:34:13+02:00</dcterms:modified>
</cp:coreProperties>
</file>

<file path=docProps/custom.xml><?xml version="1.0" encoding="utf-8"?>
<Properties xmlns="http://schemas.openxmlformats.org/officeDocument/2006/custom-properties" xmlns:vt="http://schemas.openxmlformats.org/officeDocument/2006/docPropsVTypes"/>
</file>