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centru Ostravy vznikne u řeky nový veřejný prostor</w:t>
      </w:r>
    </w:p>
    <w:p>
      <w:pPr/>
      <w:r>
        <w:rPr>
          <w:b w:val="1"/>
          <w:bCs w:val="1"/>
        </w:rPr>
        <w:t xml:space="preserve">Centrum Ostravy bude obohaceno o další atraktivní veřejný prostor. Úprava čeká levý břeh - prostor mezi mostem Miloše Sýkory a hradní lávkou, který je součástí tzv. malé Kodaně. Na Havlíčkově nábřeží vznikne mimo jiné velká visutá galerie.</w:t>
      </w:r>
    </w:p>
    <w:p>
      <w:pPr/>
      <w:r>
        <w:rPr/>
        <w:t xml:space="preserve">Už od roku 2015 pracuje vedení magistrátu na celkové estetizaci prostoru v okolí Ostravice v centru města. Nyní se zaměří na lokalitu mezi Hradní lávkou a mostem Miloše Sýkory na levém břehu. Práce už začaly v těchto dnech přeložkou elektrického vedení.</w:t>
      </w:r>
    </w:p>
    <w:p>
      <w:pPr/>
      <w:r>
        <w:rPr>
          <w:b w:val="1"/>
          <w:bCs w:val="1"/>
        </w:rPr>
        <w:t xml:space="preserve">Kateřina Šebestová, náměstkyně primátora Ostravy: </w:t>
      </w:r>
      <w:r>
        <w:rPr/>
        <w:t xml:space="preserve">"Pracujeme na těch úpravách, proto abychom více lidí přitáhli právě k řece a k trávení volného času a teď právě i během té pandemie, kdy lidé nemohli cestovat mimo Ostravu, mimo okres se ukázalo, že vlastně taková místa vyhledávají."</w:t>
      </w:r>
    </w:p>
    <w:p>
      <w:pPr/>
      <w:r>
        <w:rPr/>
        <w:t xml:space="preserve">Na Havlíčkově nábřeží bude nová visutá galerie. Navýšením nábřežní zdi se prostorově oddělí trasa pro cyklisty od chodníku a upraví se okolní plochy a komunikace.</w:t>
      </w:r>
    </w:p>
    <w:p>
      <w:pPr/>
      <w:r>
        <w:rPr>
          <w:b w:val="1"/>
          <w:bCs w:val="1"/>
        </w:rPr>
        <w:t xml:space="preserve">Kateřina Šebestová, náměstkyně primátora Ostravy: </w:t>
      </w:r>
      <w:r>
        <w:rPr/>
        <w:t xml:space="preserve">"Cílem je hlavně oddělit tu pěší trasu od cyklostezky, protože potenciálně by mohlo dojít vlastně ke kolizím cyklistů s chodci a celá ta oprava bude spočívat navýšením té nábřežní zdi."</w:t>
      </w:r>
    </w:p>
    <w:p>
      <w:pPr/>
      <w:r>
        <w:rPr/>
        <w:t xml:space="preserve">Nejprve se bude upravovat chodník a cyklotrasa mezi Hradní lávkou a Střelniční lávkou. V září se tam položí nový asfalt. Pak přijdou na řadu pěší a cyklistické trasy mezi Střelniční lávkou a ulicí Biskupskou. Práce se budou dělat po etapách, které si vyžádají dopravní omezení. Na rekonstrukci Havlíčkova nábřeží naváže v květnu druhá stavba zahrnující úsek mezi ulicemi Na Hradbách a Kostelní. </w:t>
      </w:r>
    </w:p>
    <w:p>
      <w:pPr/>
      <w:r>
        <w:rPr/>
        <w:t xml:space="preserve">---</w:t>
      </w:r>
    </w:p>
    <w:p>
      <w:pPr>
        <w:pStyle w:val="Heading1"/>
      </w:pPr>
      <w:r>
        <w:rPr>
          <w:sz w:val="36"/>
          <w:szCs w:val="36"/>
        </w:rPr>
        <w:t xml:space="preserve">Celková koncepce územního plánu zůstává zachována</w:t>
      </w:r>
    </w:p>
    <w:p>
      <w:pPr/>
      <w:r>
        <w:rPr>
          <w:b w:val="1"/>
          <w:bCs w:val="1"/>
        </w:rPr>
        <w:t xml:space="preserve">Ostravské zastupitelstvo potvrdilo změny v územím plánu. Celková urbanistická koncepce zůstala zachována, ale bylo potřeba aktualizovat dopravní stavby. Město také výrazně zkomplikovalo možnost výstavby spaloven nebezpečných odpadů na svém území a více také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8-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2026-04-03T22:19:31+02:00</dcterms:created>
  <dcterms:modified xsi:type="dcterms:W3CDTF">2026-04-03T22:19:31+02:00</dcterms:modified>
</cp:coreProperties>
</file>

<file path=docProps/custom.xml><?xml version="1.0" encoding="utf-8"?>
<Properties xmlns="http://schemas.openxmlformats.org/officeDocument/2006/custom-properties" xmlns:vt="http://schemas.openxmlformats.org/officeDocument/2006/docPropsVTypes"/>
</file>