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Radary v Rychvaldě zpomalily dopravu, město teď řeší další ulice</w:t>
      </w:r>
    </w:p>
    <w:p>
      <w:pPr/>
      <w:r>
        <w:rPr>
          <w:b w:val="1"/>
          <w:bCs w:val="1"/>
        </w:rPr>
        <w:t xml:space="preserve">Na měřiče rychlosti vozidel projíždějících hlavními tahy nedají dopustit v Rychvaldě. Přestože radary neslouží k pokutování hříšníků, doprava se zpomalila a město teď řeší další ulice.</w:t>
      </w:r>
    </w:p>
    <w:p>
      <w:pPr/>
      <w:r>
        <w:rPr/>
        <w:t xml:space="preserve">Město Rychvald má za sebou zhruba rok měření rychlosti vozidel na hlavních tazích, kde bylo zapotřebí snížit rychlost projíždějících automobilů s ohledem na zajištění bezpečnosti provozu. 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"Z výsledků toho zhruba více než ročního měření nám vyplývá, že polovina řidičů, kteří projíždějí obcí, dodržuje stanovenou rychlost. No a z té druhé poloviny je tam valná většina, kteří překračují v nějaké menší míře, po upozornění korigují na tu danou mezd a z těch, co ji překročí trochu víc, než je možno, tak část z nich tu rychlost taky koriguje, samozřejmě ne na tu povolenou, ale jsou i tací, kteří prostě ignoruji vše a jakékoliv značky a informační ukazatele berou opravdu, že to je pouze pro ně informační."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"Radar je dobrý, správně postavený. Řidiči respektují, byť ne všichni."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"Tam když jedete, tak vám to ukáže zpomalit. A když se vám tam ukáže číslo, to znamená, že tu padesátku překročíte a objeví se tam značka auta."</w:t>
      </w:r>
    </w:p>
    <w:p>
      <w:pPr/>
      <w:r>
        <w:rPr/>
        <w:t xml:space="preserve">Radary nejen, že měří rychlost vozidel, ale také monitorují hustotu dopravy. 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"Z dat, které z těch měřičů máme, tak to z těch příjezdových cest, které měříme, vyplývá že, jak po těch cestách, tak zejména středem obce je hustota dopravy zhruba šest tisíc vozidel v průměru za den, a to co se týká, jak jsem zmínil, těch řidičů, kteří nerespektují nic, tak je to dáno cirka taky zhruba těch 240 až 300 vozidel, které prostě nedodržují dopravní předpisy."</w:t>
      </w:r>
    </w:p>
    <w:p>
      <w:pPr/>
      <w:r>
        <w:rPr/>
        <w:t xml:space="preserve">Tři radary na hlavních tazích hodlá radnice zachovat a současně zvažuje, že provede takzvané skryté měření na jiných místech. Podle výsledků se na tato místa zaměří strážníci se svým radarem. </w:t>
      </w:r>
    </w:p>
    <w:p>
      <w:pPr/>
      <w:r>
        <w:rPr>
          <w:b w:val="1"/>
          <w:bCs w:val="1"/>
        </w:rPr>
        <w:t xml:space="preserve">Pavel Staněk (SPD), místostarosta Rychvaldu:</w:t>
      </w:r>
      <w:r>
        <w:rPr/>
        <w:t xml:space="preserve"> "Ty radary, které jsou umístěné tam, kde jsou na těch hlavních tazích, ty tam zachováme. Ty původní, které byly, jsme přemístili na místní komunikace a vzhledem k tomu, že nemohou být všude, tak z některých míst, kde prostě nejsou nám přicházejí zprávy od občanů, že tam ta doprava jednak zhoustla a i ta rychlosti vozidel, že tam narůstá, tudíž i tam se chystáme provést nějaká měření pro nás potřebná k tomu, abychom si opravdu stanovili, zda tam přijdeme k nějakým opatřením, ať už se to týká formou sankcí, měření rychlosti policií a nebo nějakým zpomalovacím prvkům. Důležité pro nás je vědět, kdy postihneme právě ty, kteří ignorují absolutně vše."</w:t>
      </w:r>
    </w:p>
    <w:p>
      <w:pPr/>
      <w:r>
        <w:rPr/>
        <w:t xml:space="preserve">Záznamy z radarů v Rychvaldě už také posloužily republikové policii při vyšetřování trestné činnosti, když zaznamenaly průjezd vozidel pachatelů.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8-04-2021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2026-10-09T04:46:14+02:00</dcterms:created>
  <dcterms:modified xsi:type="dcterms:W3CDTF">2026-10-09T04:46:14+02:00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