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Ostravská operace - největší bitva 2. světové války na území naší země</w:t>
      </w:r>
    </w:p>
    <w:p>
      <w:pPr/>
      <w:r>
        <w:rPr>
          <w:b w:val="1"/>
          <w:bCs w:val="1"/>
        </w:rPr>
        <w:t xml:space="preserve">30. dubna 1945 byla osvobozena Ostrava. Ostravská operace byla největší bitvou druhé světové války na území naší země. Město si osvobození připomene rozsvícením dominant i vydáním nové knihy o Ostravské operaci.</w:t>
      </w:r>
    </w:p>
    <w:p>
      <w:pPr/>
      <w:r>
        <w:rPr/>
        <w:t xml:space="preserve">Bez vojáků, veteránů i čestných hostů. Tak vypadala připomínka 76.výročí osvobození Ostravy v Komenského sadech. Epidemiologická situace tak již podruhé znemožnila konání tradičního pietního aktu. Přesto lidé v tento den mohou u pomníku Rudé armády uctít památku padlým alespoň individuálně. Zástupci města tak učinili během pátečního dopoledne.</w:t>
      </w:r>
    </w:p>
    <w:p>
      <w:pPr/>
      <w:br/>
      <w:r>
        <w:rPr>
          <w:b w:val="1"/>
          <w:bCs w:val="1"/>
        </w:rPr>
        <w:t xml:space="preserve">Tomáš Macura (ANO), primátor Ostravy:</w:t>
      </w:r>
      <w:r>
        <w:rPr/>
        <w:t xml:space="preserve"> "V době kdy aktuální česko-ruské vztahy nejsou kdovíjak dobré, tak přesto je třeba abychom si připomínali toto výročí hrdinství těchto lidí, kteří tady padli za svobodu a za osvobození našeho města."</w:t>
      </w:r>
    </w:p>
    <w:p>
      <w:pPr/>
      <w:br/>
      <w:r>
        <w:rPr/>
        <w:t xml:space="preserve">U příležitosti 76. výročí osvobození Ostravy město vydává knihu o ostravské operaci. která líčí velké dějinné události očima vojáků, odborářů i běžných občanů.</w:t>
      </w:r>
    </w:p>
    <w:p>
      <w:pPr/>
      <w:br/>
      <w:r>
        <w:rPr>
          <w:b w:val="1"/>
          <w:bCs w:val="1"/>
        </w:rPr>
        <w:t xml:space="preserve">Andrea Vojkovská, mluvčí Magistrátu města Ostravy: </w:t>
      </w:r>
      <w:r>
        <w:rPr/>
        <w:t xml:space="preserve">"Aktuálně je v prodeji v ostravském informačním servisu prostřednictvím eshopu, po otevření obchodů bude na jednotlivých pobočkách. Na téměř 160 stránkách je ucelený popis Ostravské operace v roce 1945. Autorem knihy je Ondřej Kolář ze Slezského zemského muzea."</w:t>
      </w:r>
    </w:p>
    <w:p>
      <w:pPr/>
      <w:br/>
      <w:r>
        <w:rPr/>
        <w:t xml:space="preserve">V den osvobození  se rozsvítí v barvách trikolory také dominanty města - věž Nové radnice a Most Miloše Sýkory.</w:t>
      </w:r>
    </w:p>
    <w:p>
      <w:pPr/>
      <w:r>
        <w:rPr/>
        <w:t xml:space="preserve">---</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w:t>
      </w:r>
      <w:b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w:t>
      </w:r>
      <w:b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w:t>
      </w:r>
      <w:b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w:t>
      </w:r>
      <w:br/>
    </w:p>
    <w:p>
      <w:pPr/>
      <w:r>
        <w:rPr/>
        <w:t xml:space="preserve">---</w:t>
      </w:r>
    </w:p>
    <w:p>
      <w:pPr>
        <w:pStyle w:val="Heading1"/>
      </w:pPr>
      <w:r>
        <w:rPr>
          <w:sz w:val="36"/>
          <w:szCs w:val="36"/>
        </w:rPr>
        <w:t xml:space="preserve">Vytříděný bioodpad slouží k výrobě elektřiny a tepla</w:t>
      </w:r>
    </w:p>
    <w:p>
      <w:pPr/>
      <w:r>
        <w:rPr>
          <w:b w:val="1"/>
          <w:bCs w:val="1"/>
        </w:rPr>
        <w:t xml:space="preserve">V areálu skládky v Horní Suché funguje provoz bioplynové stanice – první svého druhu v Moravskoslezském kraji a jedné z mála v Evropě, která využívá nejmodernější technologii mikroturbín. Zařízení slouží k využívání bioodpadu z celého Karvinska k výrobě elektřiny a tepla.</w:t>
      </w:r>
    </w:p>
    <w:p>
      <w:pPr/>
      <w:r>
        <w:rPr/>
        <w:t xml:space="preserve">Bioplynová stanice Deposu v Horní Suché byla dokončena v roce 2016, dva další roky probíhal z důvodu funkčnosti biofiltrů zkušební provoz. Od té doby funguje nepřetržitě a zpracovává bioodpad z celého Karvinska.</w:t>
      </w:r>
    </w:p>
    <w:p>
      <w:pPr/>
      <w:r>
        <w:rPr>
          <w:b w:val="1"/>
          <w:bCs w:val="1"/>
        </w:rPr>
        <w:t xml:space="preserve">Marian Chobot, vedoucí provozu pro zpracování biologicky rozložitelných odpadů Depos Horní Suchá: </w:t>
      </w:r>
      <w:r>
        <w:rPr>
          <w:i w:val="1"/>
          <w:iCs w:val="1"/>
        </w:rPr>
        <w:t xml:space="preserve">"</w:t>
      </w:r>
      <w:r>
        <w:rPr/>
        <w:t xml:space="preserve">Se jedná o bioplynovou stanici, která je na principu suché anaerobní fermentace."</w:t>
      </w:r>
    </w:p>
    <w:p>
      <w:pPr/>
      <w:r>
        <w:rPr/>
        <w:t xml:space="preserve">Stanice zpracovává převážně posečenou trávu z údržby zeleně ve městech a obcích, domovní biologicky rozložitelný komunální odpad a štěpku. Vše putuje do haly technologie, kde jsou čtyři fermentační komory dlouhé 29 metrů.</w:t>
      </w:r>
      <w:br/>
    </w:p>
    <w:p>
      <w:pPr/>
      <w:r>
        <w:rPr/>
        <w:t xml:space="preserve"> Během celého procesu rozkladu vzniká metan, CO2 a sirovodík. Vzniklý bioplyn je veden do sousedního plynojemu.</w:t>
      </w:r>
    </w:p>
    <w:p>
      <w:pPr/>
      <w:r>
        <w:rPr>
          <w:b w:val="1"/>
          <w:bCs w:val="1"/>
        </w:rPr>
        <w:t xml:space="preserve">Marian Chobot, vedoucí provozu pro zpracování biologicky rozložitelných odpadů Depos Horní Suchá: </w:t>
      </w:r>
      <w:r>
        <w:rPr>
          <w:i w:val="1"/>
          <w:iCs w:val="1"/>
        </w:rPr>
        <w:t xml:space="preserve">"</w:t>
      </w:r>
      <w:r>
        <w:rPr/>
        <w:t xml:space="preserve">Vrchní část se plní plynem a spodní část slouží jako skladovací nádrž pro procesní vodu." </w:t>
      </w:r>
    </w:p>
    <w:p>
      <w:pPr/>
      <w:r>
        <w:rPr/>
        <w:t xml:space="preserve">Jen z Karviné se na skládku Depos v Horní Suché přivezlo v loňském roce 3191 tun bioodpadu.</w:t>
      </w:r>
      <w:br/>
    </w:p>
    <w:p>
      <w:pPr/>
      <w:r>
        <w:rPr>
          <w:b w:val="1"/>
          <w:bCs w:val="1"/>
        </w:rPr>
        <w:t xml:space="preserve">Jana Maierová, vedoucí Odboru komunálních služeb MMK: “</w:t>
      </w:r>
      <w:r>
        <w:rPr/>
        <w:t xml:space="preserve">V Karviné je možnost třídit bioodpad u rodinných domů, kde asi 6000 kontejnerů a v sídlištní zástavbě máme kolem 70 nádob."</w:t>
      </w:r>
    </w:p>
    <w:p>
      <w:pPr/>
      <w:r>
        <w:rPr/>
        <w:t xml:space="preserve">Stanice zpracuje až 15000 tun odpadu ročně. </w:t>
      </w:r>
    </w:p>
    <w:p>
      <w:pPr/>
      <w:r>
        <w:rPr/>
        <w:t xml:space="preserve">---</w:t>
      </w:r>
    </w:p>
    <w:p>
      <w:pPr>
        <w:pStyle w:val="Heading1"/>
      </w:pPr>
      <w:r>
        <w:rPr>
          <w:sz w:val="36"/>
          <w:szCs w:val="36"/>
        </w:rPr>
        <w:t xml:space="preserve">Zaniklá ves Havranov je středem zájmu archeologů</w:t>
      </w:r>
    </w:p>
    <w:p>
      <w:pPr/>
      <w:r>
        <w:rPr>
          <w:b w:val="1"/>
          <w:bCs w:val="1"/>
        </w:rPr>
        <w:t xml:space="preserve">Kůrovcová kalamita změnila k nepoznání mnoho lokalit v celé zemi. Současně však nabízí netradiční pohledy na krajinu a objevují se lokality, dosud skryté v hlubokém lese. Jednou z nich jsou například pozůstatky středověké vsi Havranov mezi Lichnovem a Miloticemi nad Opavou na Bruntálsku.</w:t>
      </w:r>
    </w:p>
    <w:p>
      <w:pPr/>
      <w:r>
        <w:rPr/>
        <w:t xml:space="preserve"> Název obci dal hojný výskyt havranů ve středověku. Podle toho dostala německé jméno Rabendorf. Zanikla  pravděpodobně již ve 12. století.   </w:t>
      </w:r>
    </w:p>
    <w:p>
      <w:pPr/>
      <w:r>
        <w:rPr/>
        <w:t xml:space="preserve"> </w:t>
      </w:r>
    </w:p>
    <w:p>
      <w:pPr/>
      <w:r>
        <w:rPr>
          <w:b w:val="1"/>
          <w:bCs w:val="1"/>
        </w:rPr>
        <w:t xml:space="preserve">Jan Gemela (nez.), místostarosta Lichnova, správce obecního muzea: </w:t>
      </w:r>
      <w:r>
        <w:rPr/>
        <w:t xml:space="preserve">„Je to místo, kde už ve 13. století byla darována lichnovské šlechtě zaniklá obec Rabendorf. Následujícím používáním pro zemědělskou činnost, nejenom lesnickou, tady zakládali kamenice v rámci budov.“</w:t>
      </w:r>
    </w:p>
    <w:p>
      <w:pPr/>
      <w:r>
        <w:rPr/>
        <w:t xml:space="preserve"> Právě tyto kamenice, tedy kamenné hromady a valy jsou pro historiky indikátorem dřívějšího osídlení. První průzkumy zaniklé vsi začaly již před 2. světovou válkou.  </w:t>
      </w:r>
    </w:p>
    <w:p>
      <w:pPr/>
      <w:r>
        <w:rPr/>
        <w:t xml:space="preserve"> </w:t>
      </w:r>
    </w:p>
    <w:p>
      <w:pPr/>
      <w:r>
        <w:rPr>
          <w:b w:val="1"/>
          <w:bCs w:val="1"/>
        </w:rPr>
        <w:t xml:space="preserve">Michal Zezula, ředitel ostravské pobočky NPÚ: </w:t>
      </w:r>
      <w:r>
        <w:rPr/>
        <w:t xml:space="preserve">„My nyní máme možnost všechny ty poznatky, které vlastně jsou poplatné metodicky své době, zrevidovat a získat i nasadit metody současné.“  </w:t>
      </w:r>
    </w:p>
    <w:p>
      <w:pPr/>
      <w:r>
        <w:rPr/>
        <w:t xml:space="preserve"> Archeologové ve spolupráci s univerzitami v současné době řeší projekt „Paměť krajiny moravských a slezských Sudet v ohrožení.“  </w:t>
      </w:r>
    </w:p>
    <w:p>
      <w:pPr/>
      <w:r>
        <w:rPr/>
        <w:t xml:space="preserve">   </w:t>
      </w:r>
    </w:p>
    <w:p>
      <w:pPr/>
      <w:r>
        <w:rPr/>
        <w:t xml:space="preserve"> </w:t>
      </w:r>
    </w:p>
    <w:p>
      <w:pPr/>
      <w:r>
        <w:rPr>
          <w:b w:val="1"/>
          <w:bCs w:val="1"/>
        </w:rPr>
        <w:t xml:space="preserve">Michal Zezula, ředitel ostravské pobočky NPÚ: </w:t>
      </w:r>
      <w:r>
        <w:rPr/>
        <w:t xml:space="preserve">„Směrem k veřejnosti by vlastně výsledky toho projektu měly být v příštím roce prezentovány formou výstavy, katalogu a odborné publikace.“</w:t>
      </w:r>
    </w:p>
    <w:p>
      <w:pPr/>
      <w:r>
        <w:rPr/>
        <w:t xml:space="preserve"> Celý projekt má pomoci vlastníkům lesních porostů s hospodařením v lokalitách s ohledem na archeologické nálezy a významná památná místa.</w:t>
      </w:r>
    </w:p>
    <w:p>
      <w:pPr/>
      <w:r>
        <w:rPr/>
        <w:t xml:space="preserve">---</w:t>
      </w:r>
    </w:p>
    <w:p>
      <w:pPr>
        <w:pStyle w:val="Heading1"/>
      </w:pPr>
      <w:r>
        <w:rPr>
          <w:sz w:val="36"/>
          <w:szCs w:val="36"/>
        </w:rPr>
        <w:t xml:space="preserve">Karviná chystá opravu budovy polikliniky v Mizerově</w:t>
      </w:r>
    </w:p>
    <w:p>
      <w:pPr/>
      <w:r>
        <w:rPr>
          <w:b w:val="1"/>
          <w:bCs w:val="1"/>
        </w:rPr>
        <w:t xml:space="preserve">Karviná bude v blízké budoucnosti realizovat další investiční akce. Jedna z nich se týká i budovy polikliniky v Mizerově, kterou dostalo město darem od Moravskoslezského kraje. Čeká ji výměna oken, zateplení a bude mít i své vlastní webové stránky.</w:t>
      </w:r>
    </w:p>
    <w:p>
      <w:pPr/>
      <w:r>
        <w:rPr/>
        <w:t xml:space="preserve">Ke krytému bazénu, třem historickým domům na náměstí a stavbě nového multifunkčního hřiště už brzy přibudou realizace dalších investičních akcí. Jednou z nich je rekonstrukce budovy polikliniky v Karviné-Mizerově.</w:t>
      </w:r>
    </w:p>
    <w:p>
      <w:pPr/>
      <w:r>
        <w:rPr>
          <w:b w:val="1"/>
          <w:bCs w:val="1"/>
        </w:rPr>
        <w:t xml:space="preserve">Jan Wolf, primátor Karviné</w:t>
      </w:r>
      <w:r>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w:t>
      </w:r>
    </w:p>
    <w:p>
      <w:pPr/>
      <w:r>
        <w:rPr/>
        <w:t xml:space="preserve">V současné době už stavební povolení nabylo platnosti.</w:t>
      </w:r>
    </w:p>
    <w:p>
      <w:pPr/>
      <w:r>
        <w:rPr/>
        <w:t xml:space="preserve">"</w:t>
      </w:r>
      <w:r>
        <w:rPr>
          <w:b w:val="1"/>
          <w:bCs w:val="1"/>
        </w:rPr>
        <w:t xml:space="preserve">Helena Bogoczová, vedoucí Odboru majetkového MMK</w:t>
      </w:r>
      <w:r>
        <w:rPr/>
        <w:t xml:space="preserve">: "Prověřovali jsme technický stav budovy, máme zpracovanou dokumentaci na výměnu a zastínění oken, zateplení budovy a vstupních dveří a rekonstrukci střechy. Budova bude energeticky zajímavější pro uživatele."</w:t>
      </w:r>
    </w:p>
    <w:p>
      <w:pPr/>
      <w:br/>
      <w:r>
        <w:rPr/>
        <w:t xml:space="preserve">Samotná oprava začne v září. Bude velmi náročná na organizaci.</w:t>
      </w:r>
      <w:br/>
      <w:r>
        <w:rPr/>
        <w:t xml:space="preserve">V běhu je také příprava marketingového plánu pro samotnou polikliniku. Bude mít své samostatné logo i samostatné webové stránky.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2025-12-29T06:49:27+01:00</dcterms:created>
  <dcterms:modified xsi:type="dcterms:W3CDTF">2025-12-29T06:49:27+01:00</dcterms:modified>
</cp:coreProperties>
</file>

<file path=docProps/custom.xml><?xml version="1.0" encoding="utf-8"?>
<Properties xmlns="http://schemas.openxmlformats.org/officeDocument/2006/custom-properties" xmlns:vt="http://schemas.openxmlformats.org/officeDocument/2006/docPropsVTypes"/>
</file>