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Zaniklá ves Havranov je středem zájmu archeologů</w:t>
      </w:r>
    </w:p>
    <w:p>
      <w:pPr/>
      <w:r>
        <w:rPr>
          <w:b w:val="1"/>
          <w:bCs w:val="1"/>
        </w:rPr>
        <w:t xml:space="preserve">Kůrovcová kalamita změnila k nepoznání mnoho lokalit v celé zemi. Současně však nabízí netradiční pohledy na krajinu a objevují se lokality, dosud skryté v hlubokém lese. Jednou z nich jsou například pozůstatky středověké vsi Havranov mezi Lichnovem a Miloticemi nad Opavou na Bruntálsku.</w:t>
      </w:r>
    </w:p>
    <w:p>
      <w:pPr/>
      <w:r>
        <w:rPr/>
        <w:t xml:space="preserve"> Název obci dal hojný výskyt havranů ve středověku. Podle toho dostala německé jméno Rabendorf. Zanikla  pravděpodobně již ve 12. století.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„Je to místo, kde už ve 13. století byla darována lichnovské šlechtě zaniklá obec Rabendorf. Následujícím používáním pro zemědělskou činnost, nejenom lesnickou, tady zakládali kamenice v rámci budov, které tady vznikaly, nebo i sběrem kamení ze zemědělských pozemků.“</w:t>
      </w:r>
    </w:p>
    <w:p>
      <w:pPr/>
      <w:r>
        <w:rPr/>
        <w:t xml:space="preserve"> Právě tyto kamenice, tedy kamenné hromady a valy jsou pro historiky indikátorem dřívějšího osídlení. První průzkumy zaniklé vsi začaly již před 2. světovou válkou. Současní archeologové je ověřují a zpřesňují.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„My nyní máme možnost všechny ty poznatky, které vlastně jsou poplatné metodicky své době, zrevidovat a získat i nasadit metody současné. Význam zaniklé středověké vsi Rabendorf mezi Lichnovem a Miloticemi nad Opavou jižně od Horního Benešova spočívá v tom, že se vlastně jedná doposud o jedinou zaniklou středověkou ves v prostoru Moravskoslezského pomezí, která byla podrobena vědeckému výzkumu.“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„Obec Rabendorf byla zřejmě založena hlavně ale kvůli těžení rud, tak jako podobně město Horní Benešov, a postupně se k tomu přidávala ta zemědělská činnost. Teď nastal okamžik, kdy došlo k odlesnění celého území a zpřehlednění pro hledání takovýchto zaniklých obcí a je potřeba postupovat rychle, protože během dvou, maximálně tří let všechno zmizí v novém, mladém porostu a v maliní a ostružiní."</w:t>
      </w:r>
    </w:p>
    <w:p>
      <w:pPr/>
      <w:r>
        <w:rPr/>
        <w:t xml:space="preserve"> Současná archeologie se za pomoci nejmodernějších metod snaží získat informace o vývoji životního prostředí a tím i o možných důvodech zániku osady.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„Archeologie v současné době velmi úzce spolupracuje s přírodními vědami, takže máme možnost vlastně i pomocí analýz vzorků palynologických, to znamená pylů nebo rostlinných makrozbytků získat detailní informace.“</w:t>
      </w:r>
    </w:p>
    <w:p>
      <w:pPr/>
      <w:r>
        <w:rPr/>
        <w:t xml:space="preserve"> Archeologové ve spolupráci s univerzitami v současné době řeší projekt „Paměť krajiny moravských a slezských Sudet v ohrožení.“  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„Součástí toho našeho projektu je i tvorba metodik, která by právě měla přispět k šetrnému hospodaření v lesích, vzhledem k tomu kulturnímu a archeologickému dědictví. Směrem k veřejnosti by vlastně výsledky toho projektu měly být v příštím roce prezentovány formou výstavy, katalogu a odborné publikace.“</w:t>
      </w:r>
    </w:p>
    <w:p>
      <w:pPr/>
      <w:r>
        <w:rPr/>
        <w:t xml:space="preserve"> Celý projekt má pomoci vlastníkům lesních porostů s hospodařením v lokalitách s ohledem na archeologické nálezy a významná památná místa.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Úspěch Bruntálu v celorepublikové výzvě 10 tisíc kroků</w:t>
      </w:r>
    </w:p>
    <w:p>
      <w:pPr/>
      <w:r>
        <w:rPr>
          <w:b w:val="1"/>
          <w:bCs w:val="1"/>
        </w:rPr>
        <w:t xml:space="preserve">10 tisíc kroků. Tak se jmenovala dubnová výzva, kterou iniciovali pořadatelé v Klatovech. Zapojilo se do ní 30 měst z celé České republiky. Byla určena nejen sportovcům ale především těm, které chtěla vyzvat k aktivnímu pohybu, bez ohledu na věk. Soutěžili jednotlivci, týmy i v součtu celá města.</w:t>
      </w:r>
    </w:p>
    <w:p>
      <w:pPr/>
      <w:r>
        <w:rPr/>
        <w:t xml:space="preserve"> 90 aktivních účastníků z Bruntálu vyneslo městu celkové druhé místo v rámci celé republiky.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„Mělo to motivovat všechny „gaučáky“, kteří po práci mají jenom povinnosti a ven už nejdou.“</w:t>
      </w:r>
    </w:p>
    <w:p>
      <w:pPr/>
      <w:r>
        <w:rPr/>
        <w:t xml:space="preserve"> Nachozené kilometry se přepočítávaly na body, kde hrál roli věk i hmotnost účastníků. Systém tak umožnil i seniorům zdatně konkurovat sportovcům. Na ty nejlepší pak čekaly zajímavé odměny.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„Veškerý pohyb, chůze, běh, Nordic Walking, to znamená ta chůze s hůlkama, se počítala buď přes chytré hodinky, chytrý náramek a nebo přes nějakou aplikaci v mobilu. Potom se tyto výsledky nahrály do celorepublikové aplikace.“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„Vítězové v kategoriích žena a muž získají sportovní hodinky, na druhém místě krásné sportovní hole Nordic Walking, a třetí místo získá batoh.“</w:t>
      </w:r>
    </w:p>
    <w:p>
      <w:pPr/>
      <w:r>
        <w:rPr/>
        <w:t xml:space="preserve"> Lidé chodili i běhali, posílali fotografie i veselá videa, která dokumentovala zdravou konkurenci mezi městy.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Nečas, 84 let, nejstarší účastník: </w:t>
      </w:r>
      <w:r>
        <w:rPr/>
        <w:t xml:space="preserve">„Chodím s těma dvouma hůlkama, co jsou turistické.“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Robert Gryga, 1. místo: </w:t>
      </w:r>
      <w:r>
        <w:rPr/>
        <w:t xml:space="preserve">„Akce byla výborná a byl jsem skoro všude, chodil jsem se psem, běhal jsem kolem Harty, do Olomouce a různě tady po okolí.“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Vlasta Čeperová, 1. místo: </w:t>
      </w:r>
      <w:r>
        <w:rPr/>
        <w:t xml:space="preserve">„No líbila se mi moc ta soutěž, byla jsem ve Studánce, prostě okolí celé jsem proběhala.“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Dana Nováková, 1. místo týmy: </w:t>
      </w:r>
      <w:r>
        <w:rPr/>
        <w:t xml:space="preserve">„Nás bylo na začátku celkem 9 v týmu a dali jsme se dohromady vlastně vloni.“  </w:t>
      </w:r>
    </w:p>
    <w:p>
      <w:pPr/>
      <w:r>
        <w:rPr/>
        <w:t xml:space="preserve"> Ohlas výzvy byl tak velký, že se organizátoři dohodli na jejím druhém kole, ještě v říjnu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očkovací centrum v Břidličné</w:t>
      </w:r>
    </w:p>
    <w:p>
      <w:pPr/>
      <w:r>
        <w:rPr>
          <w:b w:val="1"/>
          <w:bCs w:val="1"/>
        </w:rPr>
        <w:t xml:space="preserve">V Břidličné na Bruntálsku v zahájilo provoz nové očkovací centrum. Lidé ho najdou v areálu společnosti ALINVEST na Bruntálské ulici. Provozovat ho bude krnovská nemocnice.</w:t>
      </w:r>
    </w:p>
    <w:p>
      <w:pPr/>
      <w:r>
        <w:rPr/>
        <w:t xml:space="preserve"> V Moravskoslezském kraji se otevřelo již 31. očkovací centrum, tentokrát v Břidličné na Bruntálsku a mělo by výrazně urychlit proočkovanost v odlehlých oblastech. Momentálně je v kraji naočkovaných přes 200 tisíc lidí.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Květa Zifčáková, zdravotní sestra: </w:t>
      </w:r>
      <w:r>
        <w:rPr/>
        <w:t xml:space="preserve">„Budeme tady každý den od 8 do 16 hodin a záleží kolik lidí se objedná. Takže těžko říct. Dneska máme naplánovaných asi 120 lidí, na zítřek ještě nevíme.“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klienti očkovacího centra: </w:t>
      </w:r>
      <w:r>
        <w:rPr/>
        <w:t xml:space="preserve">„Já se těším moc, smysl to má velký, protože jsem z lékařské rodiny, takže samozřejmě chápu všechny ty výhody a nevýhody, které jsou s tím spojeny a ty výhody jsou daleko větší, než ty nevýhody.“</w:t>
      </w:r>
    </w:p>
    <w:p>
      <w:pPr/>
      <w:r>
        <w:rPr/>
        <w:t xml:space="preserve"> </w:t>
      </w:r>
    </w:p>
    <w:p>
      <w:pPr/>
      <w:r>
        <w:rPr/>
        <w:t xml:space="preserve">„Souhlasím s očkováním, protože si myslím, že toto je jediná cesta, jak můžeme vlastně lidem pomoci. Jestliže jsou nějaké ztráty, tak bohužel. Je to boj. Je to válka s covidem.“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„Já jsem velmi rád, že zrovna tohle očkovací centrum, které je opravdu první spojení veřejných a českých investic a nápadů, vzniklo zde v Břidličné, protože je to odlehlá část a pro mě je důležité, aby obyvatelé i z odlehlých částí, ne jenom z velkých měst, měli možnost se brzy očkovat.“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„Část sestřiček jsme našli tady v místě, zbytek budeme zajišťovat z naší nemocnice a jsou nutní ještě administrativní pracovníci, kteří to dělají brigádně, studenti.“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„Máme ambiciozní plán, proočkovat první dávkou do konce června všechny obyvatele MS kraje, kteří o to budou mít zájem. Ale samozřejmě to také záleží na logistice, kdy nám centrální řídící tým dovolí eventuálně do registračního systému registrovat potom i mladší ročníky.“</w:t>
      </w:r>
    </w:p>
    <w:p>
      <w:pPr/>
      <w:r>
        <w:rPr/>
        <w:t xml:space="preserve"> Součástí centra jsou i přípravná a odpočinková místa.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„Tak ta kapacita je asi 300 lidí za den, samozřejmě je to odvislé od vakcín ale vzhledem k tomu, že teď se skutečně velmi intenzivně navyšuje množství dodávek, takže předpokládáme, že těch 300 lidí se tady dá využít a proočkovat.“</w:t>
      </w:r>
    </w:p>
    <w:p>
      <w:pPr/>
      <w:r>
        <w:rPr/>
        <w:t xml:space="preserve"> Kraj chce zřídit ještě další čtyři očkovací místa. Na očkování se mohou lidé objednávat nejen z Bruntálska, ale také z celé republiky.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2026-02-18T08:30:45+01:00</dcterms:created>
  <dcterms:modified xsi:type="dcterms:W3CDTF">2026-02-18T08:30:45+01:00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