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explodovala recyklační linka tonerů</w:t>
      </w:r>
    </w:p>
    <w:p>
      <w:pPr/>
      <w:r>
        <w:rPr>
          <w:b w:val="1"/>
          <w:bCs w:val="1"/>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br/>
    </w:p>
    <w:p>
      <w:pPr/>
      <w:r>
        <w:rPr/>
        <w:t xml:space="preserve">---</w:t>
      </w:r>
    </w:p>
    <w:p>
      <w:pPr>
        <w:pStyle w:val="Heading1"/>
      </w:pPr>
      <w:r>
        <w:rPr>
          <w:sz w:val="36"/>
          <w:szCs w:val="36"/>
        </w:rPr>
        <w:t xml:space="preserve">Do mateřských škol mohou opět všechny děti</w:t>
      </w:r>
    </w:p>
    <w:p>
      <w:pPr/>
      <w:r>
        <w:rPr>
          <w:b w:val="1"/>
          <w:bCs w:val="1"/>
        </w:rPr>
        <w:t xml:space="preserve">10. květen byl velkým dnem i pro ty nejmenší děti. Opět se setkaly se svými kamarády v mateřských školách. Rodiče tak budou moci jít opět do práce a vítají, že vláda upustila od testování.</w:t>
      </w:r>
    </w:p>
    <w:p>
      <w:pPr/>
      <w:r>
        <w:rPr/>
        <w:t xml:space="preserve">Konec výuky jen předškoláků. Mateřské školy jsou opět plné dětí. Školka Balzacova v Havířově dokonce hlásí téměř 100% návratnost dětí. Je to i tím, že ratolesti se nemusí testovat.</w:t>
      </w:r>
    </w:p>
    <w:p>
      <w:pPr/>
      <w:r>
        <w:rPr>
          <w:b w:val="1"/>
          <w:bCs w:val="1"/>
        </w:rPr>
        <w:t xml:space="preserve">Miroslava Turecká, ředitelka MŠ Balzacova a MŠ Kosmonautů:</w:t>
      </w:r>
      <w:r>
        <w:rPr/>
        <w:t xml:space="preserve"> “Myslím si, že z pozice rodičů možná by třetina rodičů zvažovala, zda by pod touto podmínkou do mateřské školy dítě dalo." </w:t>
      </w:r>
      <w:br/>
      <w:br/>
      <w:r>
        <w:rPr>
          <w:b w:val="1"/>
          <w:bCs w:val="1"/>
        </w:rPr>
        <w:t xml:space="preserve">anketa:</w:t>
      </w:r>
      <w:r>
        <w:rPr/>
        <w:t xml:space="preserve"> "My jsme nikdy testování nezažili, takže nemám osobní zkušenost, ale malá se mě na to ptala, jestli musí se testovat a říkala jsem jí, že ne, tak byla ráda, protože měla z toho trochu obavy.”</w:t>
      </w:r>
      <w:br/>
    </w:p>
    <w:p>
      <w:pPr/>
      <w:r>
        <w:rPr>
          <w:b w:val="1"/>
          <w:bCs w:val="1"/>
        </w:rPr>
        <w:t xml:space="preserve">anketa:</w:t>
      </w:r>
      <w:r>
        <w:rPr/>
        <w:t xml:space="preserve"> "Bylo nám to hodně líto, pořád o tom mluvila, že by chtěla také do školky za kamarády, bylo jí smutno. Stejně se potkávali na hřišti, nás tam bylo i pět s dětmi. Zbytečné myslím.”</w:t>
      </w:r>
    </w:p>
    <w:p>
      <w:pPr/>
      <w:r>
        <w:rPr>
          <w:b w:val="1"/>
          <w:bCs w:val="1"/>
        </w:rPr>
        <w:t xml:space="preserve">anketa: </w:t>
      </w:r>
      <w:r>
        <w:rPr/>
        <w:t xml:space="preserve">"Já jsem se strašně těšil na moje kamarády.”</w:t>
      </w:r>
    </w:p>
    <w:p>
      <w:pPr/>
      <w:r>
        <w:rPr>
          <w:b w:val="1"/>
          <w:bCs w:val="1"/>
        </w:rPr>
        <w:t xml:space="preserve">anketa:</w:t>
      </w:r>
      <w:r>
        <w:rPr/>
        <w:t xml:space="preserve"> "Když jsem nechodil do školky, bylo mi to moc líto.”</w:t>
      </w:r>
    </w:p>
    <w:p>
      <w:pPr/>
      <w:r>
        <w:rPr>
          <w:b w:val="1"/>
          <w:bCs w:val="1"/>
        </w:rPr>
        <w:t xml:space="preserve">anketa:</w:t>
      </w:r>
      <w:r>
        <w:rPr/>
        <w:t xml:space="preserve"> "Teď už se nemusíme testovat a je to lepší.”</w:t>
      </w:r>
    </w:p>
    <w:p>
      <w:pPr/>
      <w:r>
        <w:rPr/>
        <w:t xml:space="preserve">Tak jako jiná školská zařízení, i mateřské školy se musely v době uzavření postarat o distanční předškolní výuku dětí. Což pro ně byla velká zkušenost. </w:t>
      </w:r>
    </w:p>
    <w:p>
      <w:pPr/>
      <w:r>
        <w:rPr/>
        <w:t xml:space="preserve">---</w:t>
      </w:r>
    </w:p>
    <w:p>
      <w:pPr>
        <w:pStyle w:val="Heading1"/>
      </w:pPr>
      <w:r>
        <w:rPr>
          <w:sz w:val="36"/>
          <w:szCs w:val="36"/>
        </w:rPr>
        <w:t xml:space="preserve">V podzemí Dolu ČSA v Karviné pokračují práce před zasypáním</w:t>
      </w:r>
    </w:p>
    <w:p>
      <w:pPr/>
      <w:r>
        <w:rPr>
          <w:b w:val="1"/>
          <w:bCs w:val="1"/>
        </w:rPr>
        <w:t xml:space="preserve">Přestože poslední uhlí bylo z Dolu ČSA v Karviné vytěženo v únoru, horníci v podzemí dále pracují. Jejich úkolem je připravit šachtu k zasypání. To by mělo nastat do dvou let. K zemi půjdou také téměř všechny povrchové objekty.</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w:t>
      </w:r>
      <w:br/>
    </w:p>
    <w:p>
      <w:pPr/>
      <w:r>
        <w:rPr/>
        <w:t xml:space="preserve">Veškeré práce musí probíhat za přísných bezpečnostních opatření. Báňští záchranáři prostory postupně uzavírají a budují hráze, které by bránily šíření ohně v případě požáru nebo exploze metanu. </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 </w:t>
      </w:r>
    </w:p>
    <w:p>
      <w:pPr/>
      <w:r>
        <w:rPr/>
        <w:t xml:space="preserve">Jámy karvinského Dolu ČSA by měly být zasypány zhruba do dvou let. Po dobu činnosti zbývajících Dolů ČSM bude nutné z podzemí na Karvinsku odčerpávat vodu a také metan, který se zpracovává k energetickému využití.</w:t>
      </w:r>
      <w:br/>
    </w:p>
    <w:p>
      <w:pPr/>
      <w:r>
        <w:rPr>
          <w:b w:val="1"/>
          <w:bCs w:val="1"/>
        </w:rPr>
        <w:t xml:space="preserve">Josef Lazárek, ředitel závodu Darkov, DIAMO:</w:t>
      </w:r>
      <w:r>
        <w:rPr/>
        <w:t xml:space="preserve"> “Jenom z této lokality těžíme denně zhruba 25 až 30 tisíc kubíků metanu.”</w:t>
      </w:r>
    </w:p>
    <w:p>
      <w:pPr/>
      <w:r>
        <w:rPr/>
        <w:t xml:space="preserve">Podívejte se do Dolu ČSA z pohledu závěsného vláčku:</w:t>
      </w:r>
    </w:p>
    <w:p>
      <w:pPr/>
      <w:r>
        <w:rPr/>
        <w:t xml:space="preserve">---</w:t>
      </w:r>
    </w:p>
    <w:p>
      <w:pPr>
        <w:pStyle w:val="Heading1"/>
      </w:pPr>
      <w:r>
        <w:rPr>
          <w:sz w:val="36"/>
          <w:szCs w:val="36"/>
        </w:rPr>
        <w:t xml:space="preserve">Vítání ptačího zpěvu v Karlově Studánce</w:t>
      </w:r>
    </w:p>
    <w:p>
      <w:pPr/>
      <w:r>
        <w:rPr>
          <w:b w:val="1"/>
          <w:bCs w:val="1"/>
        </w:rPr>
        <w:t xml:space="preserve">Druhy ptáků, rozpoznávání podle zpěvu, zvyky a zajímavosti jejich života, spojené i s odchytem některých druhů. To vše mohli poznat návštěvníci zajímavé akce Vítání ptačího zpěvu. Uspořádalo ji Informační středisko CHKO Jeseníky v prostorách zdejší geologické expozice.</w:t>
      </w:r>
    </w:p>
    <w:p>
      <w:pPr/>
      <w:r>
        <w:rPr/>
        <w:t xml:space="preserve"> Akce začala nezvykle brzy, již v 6 hodin ráno, což mělo své důvody.</w:t>
      </w:r>
    </w:p>
    <w:p>
      <w:pPr/>
      <w:r>
        <w:rPr/>
        <w:t xml:space="preserve"> </w:t>
      </w:r>
    </w:p>
    <w:p>
      <w:pPr/>
      <w:r>
        <w:rPr>
          <w:b w:val="1"/>
          <w:bCs w:val="1"/>
        </w:rPr>
        <w:t xml:space="preserve">Kateřina Kočí, Actaea, Společnost pro přírodu a krajinu: </w:t>
      </w:r>
      <w:r>
        <w:rPr/>
        <w:t xml:space="preserve">„Běžně se Vítání ptačího zpěvu dělá takhle brzo ráno, protože je nejlépe ptáky slyšet.“</w:t>
      </w:r>
    </w:p>
    <w:p>
      <w:pPr/>
      <w:r>
        <w:rPr/>
        <w:t xml:space="preserve"> Cíl a průběh celé akce přiblížil vedoucí Správy CHKO Jeseníky.</w:t>
      </w:r>
    </w:p>
    <w:p>
      <w:pPr/>
      <w:r>
        <w:rPr/>
        <w:t xml:space="preserve"> </w:t>
      </w:r>
    </w:p>
    <w:p>
      <w:pPr/>
      <w:r>
        <w:rPr>
          <w:b w:val="1"/>
          <w:bCs w:val="1"/>
        </w:rPr>
        <w:t xml:space="preserve">Petr Šaj, vedoucí Správy CHKO Jeseníky: </w:t>
      </w:r>
      <w:r>
        <w:rPr/>
        <w:t xml:space="preserve">„My jsme se spíše věnovali pozorování ptáků, určování podle zpěvu, ale máme zde nataženou i síť, takže se nám podařilo některé druhy i chytnout.“</w:t>
      </w:r>
    </w:p>
    <w:p>
      <w:pPr/>
      <w:r>
        <w:rPr/>
        <w:t xml:space="preserve"> </w:t>
      </w:r>
    </w:p>
    <w:p>
      <w:pPr/>
      <w:r>
        <w:rPr>
          <w:b w:val="1"/>
          <w:bCs w:val="1"/>
        </w:rPr>
        <w:t xml:space="preserve">Štěpán Mikulka, fotograf a amatérský ornitolog: </w:t>
      </w:r>
      <w:r>
        <w:rPr/>
        <w:t xml:space="preserve">„Na základě odchytů, různých výzkumů, telemetrie a tak dále se dozvídáme věci, které jsou i pro odborníky překvapení.“</w:t>
      </w:r>
    </w:p>
    <w:p>
      <w:pPr/>
      <w:r>
        <w:rPr/>
        <w:t xml:space="preserve"> Nejatraktivnější částí besedy byl samozřejmě odchyt ptáků. Většina lidí vůbec poprvé viděla zblízka Mlynaříka dlouhoocasého nebo Králíčka ohnivého a ukázku jejich kroužkování. Na místě se také například dozvěděli, jaký je rozdíl mezi zpěvem ptáka a hlasem ptáka.  </w:t>
      </w:r>
    </w:p>
    <w:p>
      <w:pPr/>
      <w:r>
        <w:rPr/>
        <w:t xml:space="preserve"> </w:t>
      </w:r>
    </w:p>
    <w:p>
      <w:pPr/>
      <w:r>
        <w:rPr>
          <w:b w:val="1"/>
          <w:bCs w:val="1"/>
        </w:rPr>
        <w:t xml:space="preserve">Petr Šaj, vedoucí Správy CHKO Jeseníky: </w:t>
      </w:r>
      <w:r>
        <w:rPr/>
        <w:t xml:space="preserve">„Ptáci zpívají na jaře v podstatě v období, kdy obhajují teritorium, nebo zahání soka, vyzývají samičku a podobně, ptačí zpěv třeba v srpnu už moc nezaslechneme, kdežto ten komunikační hlas ptáka slouží k tomu, aby mohl jak s tím partnerem, tak potom třeba v rámci hejna komunikovat v celém průběhu roku.“</w:t>
      </w:r>
    </w:p>
    <w:p>
      <w:pPr/>
      <w:r>
        <w:rPr/>
        <w:t xml:space="preserve"> Informační středisko, expozice i celá Karlova Studánka nabízí spoustu dalších zajímavostí a  rozhodně stojí za návštěvu.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2025-12-24T21:13:22+01:00</dcterms:created>
  <dcterms:modified xsi:type="dcterms:W3CDTF">2025-12-24T21:13:22+01:00</dcterms:modified>
</cp:coreProperties>
</file>

<file path=docProps/custom.xml><?xml version="1.0" encoding="utf-8"?>
<Properties xmlns="http://schemas.openxmlformats.org/officeDocument/2006/custom-properties" xmlns:vt="http://schemas.openxmlformats.org/officeDocument/2006/docPropsVTypes"/>
</file>