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hřbitově v Rychvaldě mají nové kolumbárium</w:t>
      </w:r>
    </w:p>
    <w:p>
      <w:pPr/>
      <w:r>
        <w:rPr>
          <w:b w:val="1"/>
          <w:bCs w:val="1"/>
        </w:rPr>
        <w:t xml:space="preserve">Lidé z Rychvaldu mohou využívat novou možnost pro ukládání uren s popelem svých zesnulých blízkých. Na místním hřbitově bylo totiž postaveno první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2026-03-29T03:39:32+02:00</dcterms:created>
  <dcterms:modified xsi:type="dcterms:W3CDTF">2026-03-29T03:39:32+02:00</dcterms:modified>
</cp:coreProperties>
</file>

<file path=docProps/custom.xml><?xml version="1.0" encoding="utf-8"?>
<Properties xmlns="http://schemas.openxmlformats.org/officeDocument/2006/custom-properties" xmlns:vt="http://schemas.openxmlformats.org/officeDocument/2006/docPropsVTypes"/>
</file>