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Šoupala v Ostravě pilotně zkouší PCR testy</w:t>
      </w:r>
    </w:p>
    <w:p>
      <w:pPr/>
      <w:r>
        <w:rPr>
          <w:b w:val="1"/>
          <w:bCs w:val="1"/>
        </w:rPr>
        <w:t xml:space="preserve">Od pondělka začali pilotně testovat žáky Základní školy Jana Šoupala v Ostravě - Porubě PCR metodou. Tento typ testování je spolehlivější a má větší průkaznost, než antigenní testy. Je ale administrativně náročnější, protože vzorky musejí byt spojené s osobními údaji dětí. Rodiče změnu vítají.</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w:t>
      </w:r>
      <w:r>
        <w:rPr/>
        <w:t xml:space="preserve"> „Pilotní projekt testování jsme začali připravovat už v minulém týdnu, protože PCR testy jsou  spolehlivější a mají větší průkaznost. Shodou okolností ve stejnou dobu přehodnotilo jejich  používaní také ministerstvo školství, proto se podaří výrazně snížit zatížení rozpočtu města.  Základní škola J. Šoupala bude PCR testy používat do konce školního roku."</w:t>
      </w:r>
    </w:p>
    <w:p>
      <w:pPr/>
      <w:r>
        <w:rPr/>
        <w:t xml:space="preserve">Za první dva dny trvání pilotního projektu použila škola PCR testy u 157 žáků a devíti učitelů. Nikdo nebyl positivní.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i když to znamená větší administrativní zátěž.  Drtivá většina rodičů byla ale  změnou metody testování nadšená. Oceňují, že se jedná o neinvazivní testy ze slin, které jsou  navíc pro zachycení viru průkaznější. Jsem proto přesvědčen, že souhlasit budou i další rodiče,  jejichž stanoviska zatím nemáme.“</w:t>
      </w:r>
    </w:p>
    <w:p>
      <w:pPr/>
      <w:r>
        <w:rPr/>
        <w:t xml:space="preserve">Příspěvek na PCR testy nabídlo město Ostrava všem ostravským základním školám.</w:t>
      </w:r>
    </w:p>
    <w:p>
      <w:pPr/>
      <w:r>
        <w:rPr>
          <w:b w:val="1"/>
          <w:bCs w:val="1"/>
        </w:rPr>
        <w:t xml:space="preserve">Andrea Hoffmannová, náměstkyně primátora Ostravy:</w:t>
      </w:r>
      <w:r>
        <w:rPr/>
        <w:t xml:space="preserve"> "Vzhledem k tomu, že PCR testy se opakovaně prokázaly jako spolehlivější, uvítali bychom, kdyby  ministerstvo školství vzhledem k napjatým rozpočtům města, obvodů i škol přistoupilo k jejich  plnému proplácení, místo distribuce dalších antigenních testů do škol."</w:t>
      </w:r>
    </w:p>
    <w:p>
      <w:pPr/>
      <w:r>
        <w:rPr/>
        <w:t xml:space="preserve">Ve všech ostatních 54 základních školách na území města se od 12. dubna používají antigenní testy. Provedeno už byla asi 11 500 testů. Záchyty pozitivních žáků jsou velmi nízké, do deseti případů týdně.</w:t>
      </w:r>
    </w:p>
    <w:p>
      <w:pPr/>
      <w:r>
        <w:rPr/>
        <w:t xml:space="preserve">---</w:t>
      </w:r>
    </w:p>
    <w:p>
      <w:pPr>
        <w:pStyle w:val="Heading1"/>
      </w:pPr>
      <w:r>
        <w:rPr>
          <w:sz w:val="36"/>
          <w:szCs w:val="36"/>
        </w:rPr>
        <w:t xml:space="preserve">Novinka v Ostravě. Vyjížďky rikšou pro seniory</w:t>
      </w:r>
    </w:p>
    <w:p>
      <w:pPr/>
      <w:r>
        <w:rPr>
          <w:b w:val="1"/>
          <w:bCs w:val="1"/>
        </w:rPr>
        <w:t xml:space="preserve">Senioři mají v Ostravě novou atrakci. Mohou si vyjet do přírody rikšou, kterou jim nabízí Regionální dobrovolnické centrum ADRY v rámci projektu #BoSmePartyja. Cílem je zpříjemnit seniorům jejich volné chvíle strávené s dobrovolníky.</w:t>
      </w:r>
    </w:p>
    <w:p>
      <w:pPr/>
      <w:r>
        <w:rPr/>
        <w:t xml:space="preserve">Projekt #BoSmePartyja MS kraje a ADRY vznikl loni v říjnu a jeho cílem bylo v době pandemie sehnat co nejvíce dobrovolníků do přetížených nemocnic a sociálních zařízení. Vyjížďky rikšou jsou další způsob, jak mohou pomáhat dál. </w:t>
      </w:r>
    </w:p>
    <w:p>
      <w:pPr/>
      <w:r>
        <w:rPr>
          <w:b w:val="1"/>
          <w:bCs w:val="1"/>
        </w:rPr>
        <w:t xml:space="preserve">Ivo Vondrák, hejtman MS kraje:</w:t>
      </w:r>
      <w:r>
        <w:rPr/>
        <w:t xml:space="preserve"> “Těch 700 přihlášených je skutečně vysoké číslo. Samozřejmě potom v těch jednotlivých sociálních domovech a nemocnicích jich pracovalo 230. Já bych jim chtěl všem za to poděkovat.”</w:t>
      </w:r>
    </w:p>
    <w:p>
      <w:pPr/>
      <w:r>
        <w:rPr/>
        <w:t xml:space="preserve">Vyjížďky odstartovaly na Hlavní třídě v Porubě, kdy se první řidičkou stala česká Miss a zároveň Miss World z roku 2006 Taťána Gregor Brzobohatá.</w:t>
      </w:r>
    </w:p>
    <w:p>
      <w:pPr/>
      <w:r>
        <w:rPr>
          <w:b w:val="1"/>
          <w:bCs w:val="1"/>
        </w:rPr>
        <w:t xml:space="preserve">Taťána Gregor Brzobohatá, předsedkyně správní rady Nadace Krása pomoci: </w:t>
      </w:r>
      <w:r>
        <w:rPr/>
        <w:t xml:space="preserve">“Je to elektricky poháněné, takže to je velice příjemné na obsluhu a člověk musí dávat trošku bacha jenom v těch zatáčkách. Ale myslím si, že to je strašně fajn věc a že o to bude velký zájem.”</w:t>
      </w:r>
    </w:p>
    <w:p>
      <w:pPr/>
      <w:r>
        <w:rPr>
          <w:b w:val="1"/>
          <w:bCs w:val="1"/>
        </w:rPr>
        <w:t xml:space="preserve">Pan Jaroslav z Ostravy, první pasažér: </w:t>
      </w:r>
      <w:r>
        <w:rPr/>
        <w:t xml:space="preserve">“Cítím se, jako kdybych se v kočáře vezl. Je to dobré, když se člověk může tak povozit.”</w:t>
      </w:r>
    </w:p>
    <w:p>
      <w:pPr/>
      <w:r>
        <w:rPr/>
        <w:t xml:space="preserve">Rikša bude přednostně sloužit seniorům z Domova Slunečnice, kde bude také zaparkovaná a ADRA momentálně hledá i dobrovolníky, kteří by se seniory jezdili.</w:t>
      </w:r>
    </w:p>
    <w:p>
      <w:pPr/>
      <w:r>
        <w:rPr>
          <w:b w:val="1"/>
          <w:bCs w:val="1"/>
        </w:rPr>
        <w:t xml:space="preserve">Dagmar Hoferková, ředitelka Regionálního dobrovolnického centra MS kraje: </w:t>
      </w:r>
      <w:r>
        <w:rPr/>
        <w:t xml:space="preserve">“Dobrovolníci se mohou hlásit na webu spolu2@msk.cz, nebo přímo na naše dobrovolnické centrum se můžou obrátit v Ostravě a pak je budeme muset proškolit.”</w:t>
      </w:r>
    </w:p>
    <w:p>
      <w:pPr/>
      <w:r>
        <w:rPr/>
        <w:t xml:space="preserve">Rikšou se budou moci svézt všichni senioři, kterým pomáhají dobrovolníci nejen v Domovech pro seniory, ale také v jejich domácím prostředí. </w:t>
      </w:r>
    </w:p>
    <w:p>
      <w:pPr/>
      <w:r>
        <w:rPr/>
        <w:t xml:space="preserve">---</w:t>
      </w:r>
    </w:p>
    <w:p>
      <w:pPr>
        <w:pStyle w:val="Heading1"/>
      </w:pPr>
      <w:r>
        <w:rPr>
          <w:sz w:val="36"/>
          <w:szCs w:val="36"/>
        </w:rPr>
        <w:t xml:space="preserve">Farská zahrada je inspirována londýnskými parky</w:t>
      </w:r>
    </w:p>
    <w:p>
      <w:pPr/>
      <w:r>
        <w:rPr>
          <w:b w:val="1"/>
          <w:bCs w:val="1"/>
        </w:rPr>
        <w:t xml:space="preserve">Ostrava má nový krásný veřejný prostor. V centru města totiž byla dokončena přeměna zanedbané Farské zahrady v místo, které na první pohled svádí k návštěvě a odpočinku. Užít si zde mohou všechny generace obyvatel od dětí až po seniory.</w:t>
      </w:r>
    </w:p>
    <w:p>
      <w:pPr/>
      <w:r>
        <w:rPr/>
        <w:t xml:space="preserve">O vylepšování veřejného prostoru v Ostravě vás informujeme často, protože město se na zanedbané lokality zaměřuje a dělá z nich vyhledávaná atraktivní místa. Nyní byla dokončena Farská zahrada a jak vidíte, rozhodně stojí za návštěvu. V centru města mezi Havlíčkových nábřežím a Střelniční ulici vznikl krásný park.</w:t>
      </w:r>
    </w:p>
    <w:p>
      <w:pPr/>
      <w:r>
        <w:rPr>
          <w:b w:val="1"/>
          <w:bCs w:val="1"/>
        </w:rPr>
        <w:t xml:space="preserve">Kateřina Šebestová, náměstkyně primátora Ostravy:</w:t>
      </w:r>
      <w:r>
        <w:rPr/>
        <w:t xml:space="preserve"> „Plocha za biskupstvím podél Střelniční ulice dlouho chátrala. Na to, že se nacházíme v úplném  centru města, v blízkosti kostela svatého Václava a navíc v místě, kde ve středověku stávaly  městské hradby, byl vzhled tohoto prostoru opravdu nedůstojný. Při úvahách, jak celkové úpravy  pojmout, jsme vycházeli také z archivních záznamů. Nejen městské opevnění, ale svého času  zahrada u fary, v 19. století ovocný sad a v sedmdesátých až devadesátých letech 20. století také  expoziční areál pro ostravské výstaviště – všechny tyto historické funkce se snoubí v nové podobě  městského parčíku, který jsme nazvali Farská zahrada."</w:t>
      </w:r>
    </w:p>
    <w:p>
      <w:pPr/>
      <w:r>
        <w:rPr/>
        <w:t xml:space="preserve">Zahrada je rozdělena na dvě odlišné části spojené dřevěnou terasou pod platanem a  zmodernizovaným, zhruba 60 let starým, původním schodištěm. Její součástí je také ovocný sad,  který byl na stejném místě již v 19. století.</w:t>
      </w:r>
    </w:p>
    <w:p>
      <w:pPr/>
      <w:r>
        <w:rPr>
          <w:b w:val="1"/>
          <w:bCs w:val="1"/>
        </w:rPr>
        <w:t xml:space="preserve">návštěvníci parku:</w:t>
      </w:r>
      <w:r>
        <w:rPr/>
        <w:t xml:space="preserve"> "Líbí se mi tady moc, je tady klídek a pohoda." </w:t>
      </w:r>
    </w:p>
    <w:p>
      <w:pPr/>
      <w:r>
        <w:rPr/>
        <w:t xml:space="preserve">"Super, je to fajn mít takový odpočinkový prostor." </w:t>
      </w:r>
    </w:p>
    <w:p>
      <w:pPr/>
      <w:r>
        <w:rPr/>
        <w:t xml:space="preserve">Zahrada je opravdu přívětivá pro všechny generace obyvatel. Úpravy stály celkem 12 milionů korun.  </w:t>
      </w:r>
    </w:p>
    <w:p>
      <w:pPr/>
      <w:r>
        <w:rPr>
          <w:b w:val="1"/>
          <w:bCs w:val="1"/>
        </w:rPr>
        <w:t xml:space="preserve">Kateřina Šebestová, náměstkyně primátora Ostravy:</w:t>
      </w:r>
      <w:r>
        <w:rPr/>
        <w:t xml:space="preserve"> „Spojujícím prvkem obou úrovní je dřevěná terasa umístěná pod platanem, která může sloužit  nejen pro posezení a odpočinek vleže ve stínu stromu, ale v budoucnu také pro pořádání menších  společenských akcí. Zajímavé jsou v zahradě všechny atrakce včetně osvětlení. Ve spodní části je  totiž zavěšen světelný žárovkový řetěz."</w:t>
      </w:r>
    </w:p>
    <w:p>
      <w:pPr/>
      <w:r>
        <w:rPr/>
        <w:t xml:space="preserve">Farská zahrada je až do konce června otevřena od 7 do 20 hodin. O prázdninách a v září bude  veřejnosti přístupná až do 21 hodin a od října do konce března je její otevírací doba stanovena od 8  do 18 hodin.</w:t>
      </w:r>
    </w:p>
    <w:p>
      <w:pPr/>
      <w:r>
        <w:rPr/>
        <w:t xml:space="preserve">---</w:t>
      </w:r>
    </w:p>
    <w:p>
      <w:pPr>
        <w:pStyle w:val="Heading1"/>
      </w:pPr>
      <w:r>
        <w:rPr>
          <w:sz w:val="36"/>
          <w:szCs w:val="36"/>
        </w:rPr>
        <w:t xml:space="preserve">Test na zahrádkách je absurdní, myslí si provozovatelé</w:t>
      </w:r>
    </w:p>
    <w:p>
      <w:pPr/>
      <w:r>
        <w:rPr>
          <w:b w:val="1"/>
          <w:bCs w:val="1"/>
        </w:rPr>
        <w:t xml:space="preserve">Provozovatelé předzahrádek se bouří proti povinnosti vyžadovat od zákazníků potvrzení o antigenním testu. Nemohou ověřit jeho pravost a nejen z tohoto důvodu jim přijde nařízení nesmyslné.</w:t>
      </w:r>
    </w:p>
    <w:p>
      <w:pPr/>
      <w:r>
        <w:rPr/>
        <w:t xml:space="preserve">Je to absurdní, směšné a možná i protiprávní. Tak reagují lidé, ale i samotní provozovatelé restaurací na povinnost, která začne platit od pondělí na předzahrádkách. Obsluha bude muset od zákazníků vyžadovat potvrzení o negativním platném testu na covid.</w:t>
      </w:r>
    </w:p>
    <w:p>
      <w:pPr/>
      <w:r>
        <w:rPr>
          <w:b w:val="1"/>
          <w:bCs w:val="1"/>
        </w:rPr>
        <w:t xml:space="preserve">anketa: </w:t>
      </w:r>
      <w:r>
        <w:rPr/>
        <w:t xml:space="preserve">“Samozřejmě, že to je protiprávní a je to těžký nesmysl vlády, co nám tady nakazují a myslím, že to lidé nebudou respektovat.”</w:t>
      </w:r>
    </w:p>
    <w:p>
      <w:pPr/>
      <w:r>
        <w:rPr>
          <w:b w:val="1"/>
          <w:bCs w:val="1"/>
        </w:rPr>
        <w:t xml:space="preserve">anketa:</w:t>
      </w:r>
      <w:r>
        <w:rPr/>
        <w:t xml:space="preserve"> “Nesmysl, to nemá hlavu a patu, k tomu není, co dodat, lidi nejsou hloupí.”</w:t>
      </w:r>
    </w:p>
    <w:p>
      <w:pPr/>
      <w:r>
        <w:rPr>
          <w:b w:val="1"/>
          <w:bCs w:val="1"/>
        </w:rPr>
        <w:t xml:space="preserve">anketa:</w:t>
      </w:r>
      <w:r>
        <w:rPr/>
        <w:t xml:space="preserve"> “Na stojáka si dám pivo, na test nepůjdu kvůli piva."</w:t>
      </w:r>
      <w:br/>
    </w:p>
    <w:p>
      <w:pPr/>
      <w:r>
        <w:rPr/>
        <w:t xml:space="preserve">Provozovatelé se otevřeně na kameru nechtěli moc k tématu vyjádřit. Názor ale měli vesměs stejný.</w:t>
      </w:r>
    </w:p>
    <w:p>
      <w:pPr/>
      <w:r>
        <w:rPr>
          <w:b w:val="1"/>
          <w:bCs w:val="1"/>
        </w:rPr>
        <w:t xml:space="preserve">majitelka havířovské hospody:</w:t>
      </w:r>
      <w:r>
        <w:rPr/>
        <w:t xml:space="preserve"> "Určitě si nedovolím po někom chtít občanku, jakýkoliv průkaz totožnosti, to nelze. Takto nemůžete člověka lustrovat. A to, že vám předloží kus papíru, opravdu nevím, co tím sleduje vládní nařízení, protože fakt to postrádá logiku. Považuji to fakt za diskriminaci restaurací. My jsme povinní všechno kontrolovat, ale vejdete do autobusu a tam jsou na sebe namačkaní lidé. Kde stojí u vchodu do Globusu, Kauflandu, Lidlu jiných marketů, stojí tam nějaký člověk, zda máte test? Nekontroluje.”</w:t>
      </w:r>
    </w:p>
    <w:p>
      <w:pPr/>
      <w:r>
        <w:rPr/>
        <w:t xml:space="preserve">Provozovatelé si myslí, že pokud se toto opatření dostane na stůl správnímu soudu, určitě neobstojí. </w:t>
      </w:r>
    </w:p>
    <w:p>
      <w:pPr/>
      <w:r>
        <w:rPr/>
        <w:t xml:space="preserve">---</w:t>
      </w:r>
    </w:p>
    <w:p>
      <w:pPr>
        <w:pStyle w:val="Heading1"/>
      </w:pPr>
      <w:r>
        <w:rPr>
          <w:sz w:val="36"/>
          <w:szCs w:val="36"/>
        </w:rPr>
        <w:t xml:space="preserve">Novojičínský bazén čeká na jasný pokyn k otevření</w:t>
      </w:r>
    </w:p>
    <w:p>
      <w:pPr/>
      <w:r>
        <w:rPr>
          <w:b w:val="1"/>
          <w:bCs w:val="1"/>
        </w:rPr>
        <w:t xml:space="preserve">Na jasný signál k otevření čekají provozovatelé bazénů, s rostoucími teplotami i těch venkovních. Koupaliště v Novém Jičíně by chtělo standardně zahájit sezonu 1.  června, i když studené jaro nástup údržbových prací opozdilo.</w:t>
      </w:r>
    </w:p>
    <w:p>
      <w:pPr/>
      <w:r>
        <w:rPr/>
        <w:t xml:space="preserve">Novojičínský bazén je vypuštěný od konce dubna, do té doby v něm celou zimu zůstala voda, aby obklad vany trpěl co nejméně. I tak letošní mrazy ovlivnily stav téměř 50 let starého koupaliště více než obvykle.  </w:t>
      </w:r>
    </w:p>
    <w:p>
      <w:pPr/>
      <w:r>
        <w:rPr/>
        <w:t xml:space="preserve">Venkovní bazén v Novém Jičíně se tradičně otevírá 1. června, letos ale bude termín možná o něco posunut, vzhledem k tomu, že květnové mrazy oddálily zahájení údržbových prací.  </w:t>
      </w:r>
    </w:p>
    <w:p>
      <w:pPr/>
      <w:r>
        <w:rPr>
          <w:b w:val="1"/>
          <w:bCs w:val="1"/>
        </w:rPr>
        <w:t xml:space="preserve">Pavel Kelar, ředitel bazénu: </w:t>
      </w:r>
      <w:r>
        <w:rPr/>
        <w:t xml:space="preserve">“Proti jiným letům je v podstatě o dva až tři týdny opožděný proces. Nejvíce trpí na tom keramickém bazénu ta přelivová vana, tam, kde končí ta voda, tam nejvíce působí mráz a led.” </w:t>
      </w:r>
    </w:p>
    <w:p>
      <w:pPr/>
      <w:r>
        <w:rPr/>
        <w:t xml:space="preserve">Renovací prochází také dětský bazén a na sezonu připravují letitý tobogán, který musí projít revizí. Ruku k dílu přiložili i plavčíci.    </w:t>
      </w:r>
    </w:p>
    <w:p>
      <w:pPr/>
      <w:r>
        <w:rPr>
          <w:b w:val="1"/>
          <w:bCs w:val="1"/>
        </w:rPr>
        <w:t xml:space="preserve">Marek Pohořelský, plavčík</w:t>
      </w:r>
      <w:r>
        <w:rPr/>
        <w:t xml:space="preserve">: “Kontrolují se ochozy, zda nejsou poškozené. A natíráme tobogán, protože přes zimu opět zrezivěl.” </w:t>
      </w:r>
    </w:p>
    <w:p>
      <w:pPr/>
      <w:r>
        <w:rPr/>
        <w:t xml:space="preserve">Tím nejpodstatnějším pro zahájení provozu je ale jasná informace z ministerstva zdravotnictví. Kdy, kolik lidí a za jakých podmínek. </w:t>
      </w:r>
    </w:p>
    <w:p>
      <w:pPr/>
      <w:r>
        <w:rPr>
          <w:b w:val="1"/>
          <w:bCs w:val="1"/>
        </w:rPr>
        <w:t xml:space="preserve">Pavel Kelar, ředitel bazénu: </w:t>
      </w:r>
      <w:r>
        <w:rPr/>
        <w:t xml:space="preserve">“Hrozně těžko se to v tuto chvíli plánuje, protože v podstatě nevíme, co bude zítra, natož za 14 dnů. Takže něco naplánovat, to je opravdu věštění z křišťálové koule.”  </w:t>
      </w:r>
    </w:p>
    <w:p>
      <w:pPr/>
      <w:r>
        <w:rPr/>
        <w:t xml:space="preserve">Proto zde zatím připravují různé varianty, i souběh vnitřního a venkovního koupání.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2025-12-30T19:23:02+01:00</dcterms:created>
  <dcterms:modified xsi:type="dcterms:W3CDTF">2025-12-30T19:23:02+01:00</dcterms:modified>
</cp:coreProperties>
</file>

<file path=docProps/custom.xml><?xml version="1.0" encoding="utf-8"?>
<Properties xmlns="http://schemas.openxmlformats.org/officeDocument/2006/custom-properties" xmlns:vt="http://schemas.openxmlformats.org/officeDocument/2006/docPropsVTypes"/>
</file>