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Kraj řeší s obcemi využití lokality po Dole Frenštát</w:t>
      </w:r>
    </w:p>
    <w:p>
      <w:pPr/>
      <w:r>
        <w:rPr>
          <w:b w:val="1"/>
          <w:bCs w:val="1"/>
        </w:rPr>
        <w:t xml:space="preserve">To, že černouhelný důl Frenštát v Beskydech bude zasypán a nepotřebné budovy srovnány se zemí, se ví už delší dobu. Aktuálně se jedná o tom, jak budoucí zónu využít. S legislativním a finančním řešením projektů nabízí radnicím pomoc kraj.</w:t>
      </w:r>
    </w:p>
    <w:p>
      <w:pPr/>
      <w:r>
        <w:rPr/>
        <w:t xml:space="preserve">Ve Frenštátě pod Radhoštěm se v pátek sešli zástupci obcí, které jsou přímo dotčené tamním černouhelným dolem. Ten sice nikdy uhlí netěžil, přesto je jeho podzemní i nadzemní část významnou zátěží regionu. S budoucím využitím areálu šachty pomáhá radnicím kraj. </w:t>
      </w:r>
    </w:p>
    <w:p>
      <w:pPr/>
      <w:r>
        <w:rPr>
          <w:b w:val="1"/>
          <w:bCs w:val="1"/>
        </w:rPr>
        <w:t xml:space="preserve">Jakub Unucka (ODS+TOP 09), náměstek hejtmana MSK:</w:t>
      </w:r>
      <w:r>
        <w:rPr/>
        <w:t xml:space="preserve"> “Jedním z těch pěkných projektů je připravovaná bytově-průmyslová zóna přímo v tom areálu někdejšího dolu. Kombinace vědy, lehkého průmyslu a výzkumu, to je moc hezký projekt založený na dřevě. Kéž by dřevo bylo materiálem stavebním dalšího tisíciletí. Byly tam nějaké výzkumné ústavy, které by zkoumaly využití dřeva na různých stavbách. Firmy, které by z toho dřeva ty stavební prvky vyráběly. A samozřejmě nějaké bydlení.”  </w:t>
      </w:r>
    </w:p>
    <w:p>
      <w:pPr/>
      <w:r>
        <w:rPr/>
        <w:t xml:space="preserve">Na vědu, výzkum a moderní technologie sází také starosta Trojanovic, v jejichž katastru šachta stojí.</w:t>
      </w:r>
    </w:p>
    <w:p>
      <w:pPr/>
      <w:r>
        <w:rPr>
          <w:b w:val="1"/>
          <w:bCs w:val="1"/>
        </w:rPr>
        <w:t xml:space="preserve">Jiří Novotný (NAŠE BESKYDY), starosta Trojanovic:</w:t>
      </w:r>
      <w:r>
        <w:rPr/>
        <w:t xml:space="preserve"> “Jde o to donést sem nějaké peníze, které budou v budoucnu generovat další peníze. Musí se vyprodukovat průmysl 4.0. Skutečně, který bude konkurence schopný, aby tak podnikatelé, kteří tu budou, vytvářeli produkty, které budou konkurence schopné na evropských a světových trzích.</w:t>
      </w:r>
    </w:p>
    <w:p>
      <w:pPr/>
      <w:r>
        <w:rPr/>
        <w:t xml:space="preserve">Radnice budou muset řešit i řadu jiných problémů, které s demolicí šachty souvisí.</w:t>
      </w:r>
    </w:p>
    <w:p>
      <w:pPr/>
      <w:r>
        <w:rPr>
          <w:b w:val="1"/>
          <w:bCs w:val="1"/>
        </w:rPr>
        <w:t xml:space="preserve">Miroslav Halatin (ODS), starosta Frenštátu pod Radhoštěm:</w:t>
      </w:r>
      <w:r>
        <w:rPr/>
        <w:t xml:space="preserve"> “Po našem městě jsou, to co je k šachtě, rozvedené sítě. A tam zvažujeme, a to není o této dotaci, ale možná o tom, jakým způsobem se podaří s Diamem se dohodnout na převodu těchto sítí třeba na město.”</w:t>
      </w:r>
    </w:p>
    <w:p>
      <w:pPr/>
      <w:r>
        <w:rPr/>
        <w:t xml:space="preserve">Obce, kraj a Diamo teď budou dojednávat jednotlivé kroky, které se týkají jak likvidace šachty, tak budoucího využití celé lokality.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Prodloužená Místecká v Ostravě bude mít podobu galerie</w:t>
      </w:r>
    </w:p>
    <w:p>
      <w:pPr/>
      <w:r>
        <w:rPr>
          <w:b w:val="1"/>
          <w:bCs w:val="1"/>
        </w:rPr>
        <w:t xml:space="preserve">Prodloužená Místecká v Ostravě bude mít podobu tzv. galerie. Shodla se na tom Ostrava, kraj i Ředitelství silnic a dálnic, které zaplatí podstatnou část celého projektu. Obyvatelé přilehlých domů budou moci střechu galerie využívat, jako nový veřejný prostor.</w:t>
      </w:r>
    </w:p>
    <w:p>
      <w:pPr/>
      <w:r>
        <w:rPr/>
        <w:t xml:space="preserve">Na dořešení městotvorného napojení Místecké ulice v centru města už Ostrava pracovala asi 20 let. Původně se zvažovala možnost rozšíření silnice a izolace obytných domů 14 metrů vysokou protihlukovou bariérou a nebo umístění cesty do objektu, kterému se pracovně říkalo kravín. Nyní přišlo město s návrhem jakési galerie, která by byla z jedné strany otevřená a ze druhé by byla zarovnána s okolím.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„Návrh města pracuje s konceptem tzv. galerie, tedy částečným snížením nivelety stavby, jejím  zakrytím pobytovou střechou a návazným systémem propojovacích lávek. Bytové domy, kterým  jen pár metrů před okny měla stát 14metrová protihluková stěna, vznikne před domem zelený  veřejný prostor a lávkou pro pěší se během pár minut dostanou až na ulici Stodolní. Adekvátně  bude dotvořen i prostor okolí školy a území nabídne i několik ploch pro budoucí zástavbu. Klíčové  téma je také budoucí využití a zachování funkčnosti haly Tatran. Projekt a stavbu bude následně  zajišťovat ŘSD, město bude spolufinancovat některé objekty, a to ty, které primárně vznikají  požadavkem města na kvalitní městotvorné řešení, hodné 21. století."</w:t>
      </w:r>
    </w:p>
    <w:p>
      <w:pPr/>
      <w:r>
        <w:rPr/>
        <w:t xml:space="preserve">Ostrava, kraj i ŘSD řešení schválilo. Půjde tedy o 460 metrů dlouhou polootevřenou galerii za asi miliardu a 800 milionů korun. Výhodou tohoto projektu je hlavně to, že spojuje jednotlivá území a odstraňuje bariéry.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„Místecká je bezesporu klíčovou dopravní tepnou Ostravy, město ale zároveň nemůže rezignovat  na další aspekty svého rozvoje. Souhlas s původním řešením, které navrhovalo 4pruhovou  komunikaci obestavěnou až 14timetrovými protihlukovými stěnami a obdobnými návrhy jsme  proto nedali, ale proaktivně jsme navrhli takové řešení, které město nerozděluje, ale naopak  propojuje a také zachovává a zlepšuje kvalitu bydlení a života v této lokalitě. Velmi oceňujeme, že  ŘSD na námi hozenou rukavici reagovalo pozitivně, stejně tak kraj a dnes je na stole projekt a  dohoda, která skutečně odráží komplexní potřeby města i státu. Věřím, že navrhovaný projekt  podpoří také centrální komise a k jeho realizaci dojde v nejbližších letech."</w:t>
      </w:r>
    </w:p>
    <w:p>
      <w:pPr/>
      <w:r>
        <w:rPr/>
        <w:t xml:space="preserve">Předpokládaný rok zahájení stavby je 2026–2027 a samotná stavba pak potrvá asi dva roky. Dohodu mezi Ostravou, krajem a ŘSD musí ještě schválit centrální dopravní komise.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Blíží se prázdniny, rekonstrukce škol začínají!</w:t>
      </w:r>
    </w:p>
    <w:p>
      <w:pPr/>
      <w:r>
        <w:rPr>
          <w:b w:val="1"/>
          <w:bCs w:val="1"/>
        </w:rPr>
        <w:t xml:space="preserve">Přestože se školní rok blíží do finále, s 30. červnem ruch v mnohých školách neskončí. Leckde totiž využijí čas prázdnin ke stavebním úpravám. Naplánovány jsou rekonstrukce budov i modernizace učeben.</w:t>
      </w:r>
    </w:p>
    <w:p>
      <w:pPr/>
      <w:r>
        <w:rPr/>
        <w:t xml:space="preserve">Opavská Základní  škola Boženy Němcové sídlí v této historické budově víc jak  70. let. Téměř pětistovce žáků je tady ale poněkud těsno. A  tak vloni na jaře začala růst ve dvoře nová trojpodlažní  budova, kde bude prostor pro šest odborných učeben pro výuku  jazyků, přírodních věd či počítačů.</w:t>
      </w:r>
    </w:p>
    <w:p>
      <w:pPr/>
      <w:r>
        <w:rPr>
          <w:b w:val="1"/>
          <w:bCs w:val="1"/>
        </w:rPr>
        <w:t xml:space="preserve">Ivana  Lexová, ředitelka ZŠ B. Němcové, Opava: </w:t>
      </w:r>
      <w:r>
        <w:rPr/>
        <w:t xml:space="preserve">„My  máme nedostatek kmenových tříd. Takže v původních starých  odborných učebnách,  vzniknou nové kmenové třídy. A veškeré odborné učebny přejdou  tady, na přístavbu.“</w:t>
      </w:r>
    </w:p>
    <w:p>
      <w:pPr/>
      <w:r>
        <w:rPr/>
        <w:t xml:space="preserve">  S  prvním prázdninovým dnem vypuknou stavební práce také v  komárovské základní škole, takže tady pomalu začínají se  stěhováním. Chystá se totiž kompletní rekonstrukce budovy,  kvůli které se budou muset školáci učit od září v náhradních  prostorách – v místní hasičárně nebo na faře.</w:t>
      </w:r>
    </w:p>
    <w:p>
      <w:pPr/>
      <w:r>
        <w:rPr>
          <w:b w:val="1"/>
          <w:bCs w:val="1"/>
        </w:rPr>
        <w:t xml:space="preserve">Tomáš  Weicht, ředitel, ZŠ Komárov: „</w:t>
      </w:r>
      <w:r>
        <w:rPr/>
        <w:t xml:space="preserve">Absolutně  nevyhovující je stav fasády. Naprosto nevyhovující je stav  oken.“ </w:t>
      </w:r>
    </w:p>
    <w:p>
      <w:pPr/>
      <w:r>
        <w:rPr/>
        <w:t xml:space="preserve">Novou  fasádu i střechu bude mít také Základní škola v Malých  Hošticích nebo Mateřská škola na Mostní ulici v-OP.  Mnohé  školy plánují také modernizaci svých učeben odborných  předmětů.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  maximální možné míře se snažíme získávat dotace na tyto  projekty. Aktivně je vyhledáváme a  jakmile jsou, tak se snažíme opravovat a rekonstruovat.“</w:t>
      </w:r>
    </w:p>
    <w:p>
      <w:pPr/>
      <w:r>
        <w:rPr/>
        <w:t xml:space="preserve">V  tomto roce se v Opavě opraví a zmodernizují  školy za víc jak 60 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 Lysou horou začíná jezdit kyvadlový autobus</w:t>
      </w:r>
    </w:p>
    <w:p>
      <w:pPr/>
      <w:r>
        <w:rPr>
          <w:b w:val="1"/>
          <w:bCs w:val="1"/>
        </w:rPr>
        <w:t xml:space="preserve">Turisté, kteří zamíří na Lysou horu od Ostravice, se musí připraví na změny v dopravě. Známé parkoviště u transformátoru bude uzavřeno. Lidé mohou parkovat na jiných místech a k transformátoru se nechat vyvézt kyvadlovým autobusem.</w:t>
      </w:r>
    </w:p>
    <w:p>
      <w:pPr/>
      <w:r>
        <w:rPr/>
        <w:t xml:space="preserve">Velký zájem o parkování v Ostravici je především o víkendech, kdy na Lysou horu stoupá nejvíce turistů. Ti motorizovaní teď budou muset kvůli uzavřenému parkovišti u transformátoru hledat jiná volná místa. </w:t>
      </w:r>
    </w:p>
    <w:p>
      <w:pPr/>
      <w:r>
        <w:rPr>
          <w:b w:val="1"/>
          <w:bCs w:val="1"/>
        </w:rPr>
        <w:t xml:space="preserve">Pavlína Stankayová (KDU-ČSL), starostka Ostravice: </w:t>
      </w:r>
      <w:r>
        <w:rPr/>
        <w:t xml:space="preserve">“Takové plochy bohužel nemáme. Proto jsme se rozhodli a ve spolupráci s MSK jsme připravili na letošní letní sezonu kyvadlovou autobusovou dopravu, která by tady měla pendlovat vlastně po Ostravici a mezi Malenovicemi a Frýdlantem nad Ostravicí. A druhý autobus bude jezdit Samčanka, Gruň. Přímo v Ostravici budou moci lidé parkovat například u Sepetné, u pivovaru nebo na placeném parkovišti u pily.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“Vím o tom. Vím, že to i přes zimu bylo uzavřené, ale tady výjimečně jezdím nahoru na tu opičárnu. Ono je na jednu stranu dobře, že se to uzavře.”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“Musíme sem dojet autem, nejsme místní.”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“Teď o tom nevím vůbec nic. To je pro mne novinka. Ale je to i tím, že jsme z daleka, od Kroměříže.”</w:t>
      </w:r>
    </w:p>
    <w:p>
      <w:pPr/>
      <w:r>
        <w:rPr>
          <w:b w:val="1"/>
          <w:bCs w:val="1"/>
        </w:rPr>
        <w:t xml:space="preserve">Vít Březina, spolek Beskydhost: </w:t>
      </w:r>
      <w:r>
        <w:rPr/>
        <w:t xml:space="preserve">“Určitě budeme rádi, když ti lidé se vrátí k té původní myšlence turismu, to znamená dojet autobusem nebo vlakem někde pod ty hory a ten autobus jim pomůže přiblížit se blíže k těm vrcholům. </w:t>
      </w:r>
    </w:p>
    <w:p>
      <w:pPr/>
      <w:r>
        <w:rPr>
          <w:b w:val="1"/>
          <w:bCs w:val="1"/>
        </w:rPr>
        <w:t xml:space="preserve">Pavlína Stankayová (KDU-ČSL), starostka Ostravice: </w:t>
      </w:r>
      <w:r>
        <w:rPr/>
        <w:t xml:space="preserve">“Lidé asi budou muset pomalinku zvykat na to, že budou muset využívat i třeba jiné prostředky než to auto, aby dojeli do hor a prostě se přiblížili třeba i tím autobusem nebo vlakem.”</w:t>
      </w:r>
    </w:p>
    <w:p>
      <w:pPr/>
      <w:r>
        <w:rPr/>
        <w:t xml:space="preserve">Automobily stojící mimo parkoviště budou kontrolovat policisté.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Workshop s Markétou Hrubešovou v MŠ Ukrajinská</w:t>
      </w:r>
    </w:p>
    <w:p>
      <w:pPr/>
      <w:r>
        <w:rPr>
          <w:b w:val="1"/>
          <w:bCs w:val="1"/>
        </w:rPr>
        <w:t xml:space="preserve">Mezi děti Mateřské školy Ukrajinská v Ostravě-Porubě zavítala herečka Markéta Hrubešová. Nejenže jim představila svou novou knihu Pan brambora a jeho kamarádi, ale také jim několik příběhů přečetla.</w:t>
      </w:r>
    </w:p>
    <w:p>
      <w:pPr/>
      <w:r>
        <w:rPr/>
        <w:t xml:space="preserve">Naučit děti jíst zdravě hravě. To bylo cílem workshopu s herečkou Markétou Hrubešovou, který se uskutečnil na zahradě MŠ Ukrajinská v Ostravě-Porubě. Jednoduché recepty jsou součástí její nové knihy pro děti Pan brambora a jeho kamarádi o plodinách, které k nám přicestovaly na lodi z Ameriky.</w:t>
      </w:r>
    </w:p>
    <w:p>
      <w:pPr/>
      <w:r>
        <w:rPr>
          <w:b w:val="1"/>
          <w:bCs w:val="1"/>
        </w:rPr>
        <w:t xml:space="preserve">Markéta Hrubešová, herečka a autorka knihy: "</w:t>
      </w:r>
      <w:r>
        <w:rPr/>
        <w:t xml:space="preserve">Tam jsou indiáni, piráti, aby to bylo samozřejmě zábavné pro ty děti. A je to takové trošku vymyšlené, takže když si to dítě uvaří, tak to taky sní. Takže odpadá takové to jé to já nejím, to já nebudu. "</w:t>
      </w:r>
    </w:p>
    <w:p>
      <w:pPr/>
      <w:r>
        <w:rPr/>
        <w:t xml:space="preserve">Součástí autorského čtení bylo také kuchtění. Všichni společně si připravili sendviče se šunkou a kukuřicí.</w:t>
      </w:r>
    </w:p>
    <w:p>
      <w:pPr/>
      <w:r>
        <w:rPr>
          <w:b w:val="1"/>
          <w:bCs w:val="1"/>
        </w:rPr>
        <w:t xml:space="preserve">Adéla Mikesková, ředitelka MŠ Ukrajinská: </w:t>
      </w:r>
      <w:r>
        <w:rPr/>
        <w:t xml:space="preserve">“Vybrali jsme si závěrečný recept. Děti byly motivované autorským čtením, které proběhlo. Kreslily obrázky ve školce na předcházející příběhy, no a těší se teď, jak se jim to povede.”</w:t>
      </w:r>
    </w:p>
    <w:p>
      <w:pPr/>
      <w:r>
        <w:rPr>
          <w:b w:val="1"/>
          <w:bCs w:val="1"/>
        </w:rPr>
        <w:t xml:space="preserve">Anketa: děti MŠ Ukrajinská: </w:t>
      </w:r>
      <w:r>
        <w:rPr/>
        <w:t xml:space="preserve">“Mě to hodně bavilo. Já mám nejraději rohlík se šunkou.” </w:t>
      </w:r>
    </w:p>
    <w:p>
      <w:pPr/>
      <w:r>
        <w:rPr/>
        <w:t xml:space="preserve">“Baví mě to moc. Mazal jsem, míchal jsem, dal jsem tam šunku, kukuřici a už tam budeme dávat okurky.”</w:t>
      </w:r>
    </w:p>
    <w:p>
      <w:pPr/>
      <w:r>
        <w:rPr/>
        <w:t xml:space="preserve">“Já jsem tam dávala šunku.”</w:t>
      </w:r>
    </w:p>
    <w:p>
      <w:pPr/>
      <w:r>
        <w:rPr/>
        <w:t xml:space="preserve">Ve školce se snaží vařit zdravě neustále. A stejně jako na workshopu dětem chutná nejvíce, když si mohou jídlo samy alespoň přizdobit například zeleninou.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6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2026-09-08T19:09:02+02:00</dcterms:created>
  <dcterms:modified xsi:type="dcterms:W3CDTF">2026-09-08T19:09:02+02:00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