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</w:t>
      </w:r>
      <w:br/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</w:t>
      </w:r>
      <w:br/>
      <w:br/>
      <w:r>
        <w:rPr/>
        <w:t xml:space="preserve">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</w:t>
      </w:r>
      <w:br/>
      <w:br/>
      <w:r>
        <w:rPr/>
        <w:t xml:space="preserve">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br/>
      <w:br/>
      <w:r>
        <w:rPr>
          <w:b w:val="1"/>
          <w:bCs w:val="1"/>
        </w:rPr>
        <w:t xml:space="preserve">Kraj nabízí pomoc obcím v okolí dolu Frenštát </w:t>
      </w:r>
      <w:br/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  <w:br/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  <w:br/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2026-02-11T12:36:34+01:00</dcterms:created>
  <dcterms:modified xsi:type="dcterms:W3CDTF">2026-02-11T12:36:34+01:00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