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ženu s malým dítětem v Havířově spadla v ložnici část omítky, podle vlastníka domu může jít o skrytou vadu</w:t>
      </w:r>
    </w:p>
    <w:p>
      <w:pPr/>
      <w:r>
        <w:rPr>
          <w:b w:val="1"/>
          <w:bCs w:val="1"/>
        </w:rPr>
        <w:t xml:space="preserve">Zřejmě kvůli špatnému technologickému postupu před mnoha lety spadla část omítky v panelovém domě na ženu s malým dítětem. Naštěstí nedošlo k tragédii a miminko je v pořádku. Vlastník chce zajistit, aby se situace už nemohla v žádném domě opakovat.</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p>
      <w:pPr/>
      <w:r>
        <w:rPr/>
        <w:t xml:space="preserve">---</w:t>
      </w:r>
    </w:p>
    <w:p>
      <w:pPr>
        <w:pStyle w:val="Heading1"/>
      </w:pPr>
      <w:r>
        <w:rPr>
          <w:sz w:val="36"/>
          <w:szCs w:val="36"/>
        </w:rPr>
        <w:t xml:space="preserve">Zábřežský hřbitov čeká poslední oprava</w:t>
      </w:r>
    </w:p>
    <w:p>
      <w:pPr/>
      <w:r>
        <w:rPr>
          <w:b w:val="1"/>
          <w:bCs w:val="1"/>
        </w:rPr>
        <w:t xml:space="preserve">Jediný hřbitov na území Ostravy-Jihu projde poslední etapou rekonstrukce. Jde o hřbitov v Zábřehu, který je v rámci Ostravy ojedinělý. Většina hřbitovů, které se ocitly uprostřed sídliště, totiž na rozdíl od něj, postupně zanikly.</w:t>
      </w:r>
    </w:p>
    <w:p>
      <w:pPr/>
      <w:r>
        <w:rPr/>
        <w:t xml:space="preserve">Ostrava pravidelně přispívá na rekonstrukce a opravy hřbitovů v městských obvodech. Pro letošní rok na ně vyčlenila 13 milionů korun. Necelá polovina, konkrétně 5 milionů korun poputuje na hřbitov v Zábřehu, který už v minulosti prošel několika úpravami. </w:t>
      </w:r>
      <w:br/>
    </w:p>
    <w:p>
      <w:pPr/>
      <w:r>
        <w:rPr>
          <w:b w:val="1"/>
          <w:bCs w:val="1"/>
        </w:rPr>
        <w:t xml:space="preserve">Martin Bednář, starosta MOb Ostrava-Jih: </w:t>
      </w:r>
      <w:r>
        <w:rPr/>
        <w:t xml:space="preserve">“Každoročně do něj dáváme finanční prostředky na jeho údržbu. V minulosti jsme také opravili oplocení za 4 a půl milionů korun, obě kaple celkem za jeden a půl milionů korun a teď nás díky příspěvku magistrátu čeká oprava osvětlení a samozřejmě i cest na daném hřbitově.” </w:t>
      </w:r>
    </w:p>
    <w:p>
      <w:pPr/>
      <w:r>
        <w:rPr/>
        <w:t xml:space="preserve">S rekonstrukcí, která si vyžádá zhruba 15 milionů korun, se začne ještě letos a na jejím konci bude hřbitov kompletně opravený.</w:t>
      </w:r>
    </w:p>
    <w:p>
      <w:pPr/>
      <w:r>
        <w:rPr/>
        <w:t xml:space="preserve">Na hřbitově, který je datován do roku 1888 a od té doby byl dvakrát rozšířen, najdete i uličku slávy, kde jsou pohřbeni mimo jiné místní faráři.</w:t>
      </w:r>
    </w:p>
    <w:p>
      <w:pPr/>
      <w:r>
        <w:rPr>
          <w:b w:val="1"/>
          <w:bCs w:val="1"/>
        </w:rPr>
        <w:t xml:space="preserve">Petr Přendík, kronikář MOb Ostrava-Jih: </w:t>
      </w:r>
      <w:r>
        <w:rPr/>
        <w:t xml:space="preserve">“Pokud bychom hledali nějaké známé osobnosti, tak na zábřežském hřbitově bychom jich našli několik. Jsou tady zdejší třeba učitelé z přelomu 19. a 20. století, našli bychom tam třeba i hrob Ladislava Šamana, někdejšího posledního starostu Zábřehu v letech 1919 až 1924 a také majitele a provozovatele vůbec prvního biografu v Zábřehu. Je to hřbitov, jehož současná podoba vychází z let 1908, 1909, kdy byl obehnán plotem a kdy tam byla postavena márnice s pitevnou a také hřbitovní kaple.”</w:t>
      </w:r>
    </w:p>
    <w:p>
      <w:pPr/>
      <w:r>
        <w:rPr/>
        <w:t xml:space="preserve">Od 70. let se na tomto hřbitově už nepohřbívá. Jediná možnost, jak tady ukládat ostatky, je formou uren. </w:t>
      </w:r>
    </w:p>
    <w:p>
      <w:pPr/>
      <w:r>
        <w:rPr/>
        <w:t xml:space="preserve">---</w:t>
      </w:r>
    </w:p>
    <w:p>
      <w:pPr>
        <w:pStyle w:val="Heading1"/>
      </w:pPr>
      <w:r>
        <w:rPr>
          <w:sz w:val="36"/>
          <w:szCs w:val="36"/>
        </w:rPr>
        <w:t xml:space="preserve">Školáci dostali vysvědčení</w:t>
      </w:r>
    </w:p>
    <w:p>
      <w:pPr/>
      <w:r>
        <w:rPr>
          <w:b w:val="1"/>
          <w:bCs w:val="1"/>
        </w:rPr>
        <w:t xml:space="preserve">Končí školní rok, který by se možná přesněji měl nazývat „online rok“. Žáci a studenti totiž většinu z 10 měsíců strávili kvůli pandemii koronaviru doma, u počítačů. Učitelé v Základní škole v Suchých Lazcích na Opavsku se to snažili v hodnocení na vysvědčení, stejně jako jejich kolegové v ostatních školách, zohlednit.</w:t>
      </w:r>
    </w:p>
    <w:p>
      <w:pPr/>
      <w:r>
        <w:rPr/>
        <w:t xml:space="preserve">Skončil školní rok, který se tentokrát počítal ne na měsíce, ale na týdny. Kvůli pandemii koronaviru totiž byly školy zavřené, děti se pak do nich vracely postupně. A mnozí žáci strávili v lavicích doslova jen pár týdnů. A většinu učiva museli zvládnout doma, od počítače.</w:t>
      </w:r>
    </w:p>
    <w:p>
      <w:pPr/>
      <w:r>
        <w:rPr>
          <w:b w:val="1"/>
          <w:bCs w:val="1"/>
        </w:rPr>
        <w:t xml:space="preserve">Martina Škrobánková, ředitelka, ZŠ Suché Lazce: „</w:t>
      </w:r>
      <w:r>
        <w:rPr/>
        <w:t xml:space="preserve">Uplynulý školní rok byl náročný, náročný jak pro děti, tak pro učitele, ale hlavně i pro rodiče.“</w:t>
      </w:r>
    </w:p>
    <w:p>
      <w:pPr/>
      <w:r>
        <w:rPr/>
        <w:t xml:space="preserve">To, co školákům v době domácí koronavirové výuky chybělo, ovšem učení rozhodně nebylo.</w:t>
      </w:r>
    </w:p>
    <w:p>
      <w:pPr/>
      <w:r>
        <w:rPr>
          <w:b w:val="1"/>
          <w:bCs w:val="1"/>
        </w:rPr>
        <w:t xml:space="preserve">žákyně ZŠ Suché Lazce:</w:t>
      </w:r>
      <w:r>
        <w:rPr/>
        <w:t xml:space="preserve"> „Bylo to pro mne smutné, protože jsem si to letos s kamarády moc neužila.“</w:t>
      </w:r>
    </w:p>
    <w:p>
      <w:pPr/>
      <w:r>
        <w:rPr/>
        <w:t xml:space="preserve">Poslední školní den se pět desítek žáků z malotřídky v Suchých Lazcích sešlo nejprve na zahradě, aby uzavřeli tento podivný školní rok. Společně se loučili s žáky 5. tříd, kteří se v září rozprchnou na jiné školy.</w:t>
      </w:r>
    </w:p>
    <w:p>
      <w:pPr/>
      <w:r>
        <w:rPr>
          <w:b w:val="1"/>
          <w:bCs w:val="1"/>
          <w:i w:val="1"/>
          <w:iCs w:val="1"/>
        </w:rPr>
        <w:t xml:space="preserve">žákyně 5. třídy, </w:t>
      </w:r>
      <w:r>
        <w:rPr>
          <w:b w:val="1"/>
          <w:bCs w:val="1"/>
        </w:rPr>
        <w:t xml:space="preserve">ZŠ Suché Lazce: </w:t>
      </w:r>
      <w:r>
        <w:rPr/>
        <w:t xml:space="preserve">„Tady mne to bavilo, protože tady mám hodně kamarádů. .Ale do nové školy se těším.“</w:t>
      </w:r>
    </w:p>
    <w:p>
      <w:pPr/>
      <w:r>
        <w:rPr/>
        <w:t xml:space="preserve">Pak se žáci vrátili do svých tříd a začalo rozdávání vysvědčení. Ve zdejší první třídě se všichni školáci mohli pyšnit samými jedničkami. Ale i ti, kteří schytali nějakou tu horší známku, přesně věděli, na čem budou muset zapracovat. Učitelé žáci i doufají, že se v příštím školním roce uvidí častěji tváří v tvář, a ne jen přes obrazovku počítače.</w:t>
      </w:r>
    </w:p>
    <w:p>
      <w:pPr/>
      <w:r>
        <w:rPr/>
        <w:t xml:space="preserve">---</w:t>
      </w:r>
    </w:p>
    <w:p>
      <w:pPr>
        <w:pStyle w:val="Heading1"/>
      </w:pPr>
      <w:r>
        <w:rPr>
          <w:sz w:val="36"/>
          <w:szCs w:val="36"/>
        </w:rPr>
        <w:t xml:space="preserve">MDPO modernizuje odbavovací systém</w:t>
      </w:r>
    </w:p>
    <w:p>
      <w:pPr/>
      <w:r>
        <w:rPr>
          <w:b w:val="1"/>
          <w:bCs w:val="1"/>
        </w:rPr>
        <w:t xml:space="preserve">Opavská hromadná doprava se loučí s kasičkami, do kterých cestující dlouhá léta platili jízdné. Zároveň přechází na nový odbavovací systém. A poslední novinkou je kom</w:t>
      </w:r>
    </w:p>
    <w:p>
      <w:pPr/>
      <w:r>
        <w:rPr/>
        <w:t xml:space="preserve">Trolejbusy  i autobusy které zajišťují dopravu po Opavě postupně přijíždějí  do depa, aby technici vyměnili původní odbavovací systém pro  čtení karet za nový, modernější. Z vozů také nadobro zmizí  pokladničky, kde cestující dlouhá léta mohli platit za jízdenky   mincemi.</w:t>
      </w:r>
    </w:p>
    <w:p>
      <w:pPr/>
      <w:r>
        <w:rPr>
          <w:b w:val="1"/>
          <w:bCs w:val="1"/>
        </w:rPr>
        <w:t xml:space="preserve">Milan  Sedliský, servisní technik, Městský dopravní podnik Opava:  </w:t>
      </w:r>
      <w:r>
        <w:rPr/>
        <w:t xml:space="preserve">„Demontovali jsme tři  zařízení: čtečku karet, tiskárnu a čtečku QR kódů a místo  toho jsme namontovali jedno zařízení.“</w:t>
      </w:r>
    </w:p>
    <w:p>
      <w:pPr/>
      <w:r>
        <w:rPr/>
        <w:t xml:space="preserve">Nový  odbavovací systém umožní na jednom místě čtení bankovních  karet, čipových karet   ODIS i mobilní aplikace. </w:t>
      </w:r>
    </w:p>
    <w:p>
      <w:pPr/>
      <w:r>
        <w:rPr>
          <w:b w:val="1"/>
          <w:bCs w:val="1"/>
        </w:rPr>
        <w:t xml:space="preserve">Pavel  Gebauer, ředitel, Městský dopravní podnik Opava: "</w:t>
      </w:r>
      <w:r>
        <w:rPr/>
        <w:t xml:space="preserve">Spolehlivost  po 7 letech už nebyla stoprocentní. A každá nespolehlivost je  ztráta na tržbách. Je tady ta nutnost výměny odbavovacího  systému za nový, modernější, rychlejší."</w:t>
      </w:r>
    </w:p>
    <w:p>
      <w:pPr/>
      <w:r>
        <w:rPr/>
        <w:t xml:space="preserve">Od  začátku července jsou nové přístroje spuštěny v pilotním  provozu. Od stejného data pak opavská  hromadná doprava bude  kompletně začleněna do celokrajského systému KODIS.</w:t>
      </w:r>
    </w:p>
    <w:p>
      <w:pPr/>
      <w:r>
        <w:rPr>
          <w:b w:val="1"/>
          <w:bCs w:val="1"/>
        </w:rPr>
        <w:t xml:space="preserve">Aleš  Stejskal, jednatel, Koordinátor ODIS: </w:t>
      </w:r>
      <w:r>
        <w:rPr/>
        <w:t xml:space="preserve">„  V případě platby jízdného ODISkou budou moci na linky MDPO  přestoupit za mnohem výhodnějších podmínek.</w:t>
      </w:r>
    </w:p>
    <w:p>
      <w:pPr/>
      <w:r>
        <w:rPr/>
        <w:t xml:space="preserve">Cestující  s odiskou zaplatí při  přestupu z regionálních spojů na  hromadnou dopravu  namísto 13 korun pouze 4. Ve  voze si lidé budou moci zakoupit jízdenky nově u řidiče, a to za  20 korun. A novinkou je také prodej přes e-shop.    </w:t>
      </w:r>
    </w:p>
    <w:p>
      <w:pPr/>
      <w:br/>
    </w:p>
    <w:p>
      <w:pPr/>
      <w:br/>
    </w:p>
    <w:p>
      <w:pPr/>
      <w:br/>
    </w:p>
    <w:p>
      <w:pPr/>
      <w:r>
        <w:rPr>
          <w:b w:val="1"/>
          <w:bCs w:val="1"/>
        </w:rPr>
        <w:t xml:space="preserve">NOVINKY  MDPO OD 1.7. 2021</w:t>
      </w:r>
      <w:br/>
    </w:p>
    <w:p>
      <w:pPr/>
      <w:r>
        <w:rPr/>
        <w:t xml:space="preserve">-  úplné začlenění do systému KODIS</w:t>
      </w:r>
    </w:p>
    <w:p>
      <w:pPr/>
      <w:r>
        <w:rPr/>
        <w:t xml:space="preserve">-  prodej jízdenek u řidiče (20,- Kč)</w:t>
      </w:r>
    </w:p>
    <w:p>
      <w:pPr/>
      <w:r>
        <w:rPr/>
        <w:t xml:space="preserve">-  možnost nákupu jízdenek přes e - shop</w:t>
      </w:r>
    </w:p>
    <w:p>
      <w:pPr/>
      <w:r>
        <w:rPr/>
        <w:t xml:space="preserve">   </w:t>
      </w:r>
    </w:p>
    <w:p>
      <w:pPr/>
      <w:r>
        <w:rPr/>
        <w:t xml:space="preserve">---</w:t>
      </w:r>
    </w:p>
    <w:p>
      <w:pPr>
        <w:pStyle w:val="Heading1"/>
      </w:pPr>
      <w:r>
        <w:rPr>
          <w:sz w:val="36"/>
          <w:szCs w:val="36"/>
        </w:rPr>
        <w:t xml:space="preserve">Karviná pomáhá jižní Moravě finančně i materiálně</w:t>
      </w:r>
    </w:p>
    <w:p>
      <w:pPr/>
      <w:r>
        <w:rPr>
          <w:b w:val="1"/>
          <w:bCs w:val="1"/>
        </w:rPr>
        <w:t xml:space="preserve">Materiální i finanční pomoc míří na jih Moravy i z Karviné. Velkou sbírku zorganizoval místní Český červený kříž, několik desítek dobrovolníků z Karviné a okolí také fyzicky v postižených obcích pomáhá. Finančně pomůže postižené oblasti i město.</w:t>
      </w:r>
    </w:p>
    <w:p>
      <w:pPr/>
      <w:r>
        <w:rPr/>
        <w:t xml:space="preserve">Obrovskou vlnu solidarity v celé zemi vyvolalo neštěstí na jihu Moravy. Okamžitě na pomoc zareagovala i Karviná. Rada města na svém mimořádném zasedání rozhodla o zaslání finančního daru ve výši 100 tisíc korun pěti obcím : Lužice, Mikulčice, Moravská Nová Ves, Hrušky a město Hodonín.</w:t>
      </w:r>
      <w:br/>
    </w:p>
    <w:p>
      <w:pPr/>
      <w:r>
        <w:rPr>
          <w:b w:val="1"/>
          <w:bCs w:val="1"/>
        </w:rPr>
        <w:t xml:space="preserve">Jan Wolf, primátor Karviné:</w:t>
      </w:r>
      <w:r>
        <w:rPr/>
        <w:t xml:space="preserve"> “Jde opravdu o okamžitou pomoc, v rámci zákona o obcích více v této chvíli poskytnout nemůžeme, ale určitě na standardním zasedání zastupitelstva se budeme bavit o další finanční pomoci."</w:t>
      </w:r>
    </w:p>
    <w:p>
      <w:pPr/>
      <w:r>
        <w:rPr/>
        <w:t xml:space="preserve">Do pomoci se zapojili i samotní občané, firmy a organizace. Lidé přiváželi materiální pomoc na základnu ČČK Karviná, který bleskově na katastrofu zareagoval a vyhlásil materiální sbírku. Konala se přes celý víkend až do pondělka, kdy byla kvůli obrovskému množství sbírka prozatím zastavena.</w:t>
      </w:r>
    </w:p>
    <w:p>
      <w:pPr/>
      <w:r>
        <w:rPr>
          <w:b w:val="1"/>
          <w:bCs w:val="1"/>
        </w:rPr>
        <w:t xml:space="preserve">Oldřich Gbelec, ředitel ČČK Karviná:</w:t>
      </w:r>
      <w:r>
        <w:rPr/>
        <w:t xml:space="preserve"> “V tuto chvíli je té pomoci tolik, že by bylo zbytečné hromadit to zboží, budeme vyčkávat a jakmile budeme povoláni, tak zase další sbírku vyhlásíme."</w:t>
      </w:r>
    </w:p>
    <w:p>
      <w:pPr/>
      <w:r>
        <w:rPr/>
        <w:t xml:space="preserve">"</w:t>
      </w:r>
      <w:r>
        <w:rPr>
          <w:b w:val="1"/>
          <w:bCs w:val="1"/>
        </w:rPr>
        <w:t xml:space="preserve">Milan Čahoj, asistent pedagoga pro děti se speciálními učebními požadavky: "</w:t>
      </w:r>
      <w:r>
        <w:rPr/>
        <w:t xml:space="preserve">Já si myslím, že každá maličkost pomůže v těchto těžkých situacích."</w:t>
      </w:r>
    </w:p>
    <w:p>
      <w:pPr/>
      <w:r>
        <w:rPr/>
        <w:t xml:space="preserve">Pomáhají organizace, jednotlivci i skupiny svolané prostřednictvím sociálních sítí a to i s nabídkou fyzické pomoci jako dobrovolníci přímo na místě neštěstí.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2025-12-30T09:56:52+01:00</dcterms:created>
  <dcterms:modified xsi:type="dcterms:W3CDTF">2025-12-30T09:56:52+01:00</dcterms:modified>
</cp:coreProperties>
</file>

<file path=docProps/custom.xml><?xml version="1.0" encoding="utf-8"?>
<Properties xmlns="http://schemas.openxmlformats.org/officeDocument/2006/custom-properties" xmlns:vt="http://schemas.openxmlformats.org/officeDocument/2006/docPropsVTypes"/>
</file>