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bude mít deset nádob na jedlé oleje</w:t>
      </w:r>
    </w:p>
    <w:p>
      <w:pPr/>
      <w:r>
        <w:rPr>
          <w:b w:val="1"/>
          <w:bCs w:val="1"/>
        </w:rPr>
        <w:t xml:space="preserve">Studénka získala nádoby na sběr jedlých olejů. Ty budou rozmístěny na deseti místech ve městě. Tříděním se uleví kanalizaci, její opravy a čištění jsou totiž časově i finančně náročné.</w:t>
      </w:r>
    </w:p>
    <w:p>
      <w:pPr/>
      <w:r>
        <w:rPr/>
        <w:t xml:space="preserve">Studénka si  vede v třídění odpadu dobře, důkazem je i časté bodování v soutěži  Odpadový Oskar. V minulém roce například získala ocenění za třetí místo  v kategorii měst a obcí nad 5000 obyvatel. Příští týden budou lidé moci  třídit i jedlý olej.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</w:t>
      </w:r>
      <w:r>
        <w:rPr>
          <w:i w:val="1"/>
          <w:iCs w:val="1"/>
        </w:rPr>
        <w:t xml:space="preserve">„Město Studénka se zapojilo do systému třídění odpadu.  Novinkou bude možnost separování jedlého oleje z domácností. V příští  týdnu bude na deseti stanovištích rozmístěno deset černých popelnic, kde je  možné oleje skladovat.“</w:t>
      </w:r>
    </w:p>
    <w:p>
      <w:pPr/>
      <w:r>
        <w:rPr/>
        <w:t xml:space="preserve">Jedlé oleje,  které se do popelnic vkládají, by měly být uzavřeny v pevných obalech, ideálně  v PET lahvích, a neměly by obsahovat žádné jiné nečistoty jako třeba  zbytky jídla. Nádoby na sběr jedlých olejů budou umístěny v Nové Horce u  točny, ve Studénce 1 u Dělnického domu, na Točně STS nebo u Městského úřadu. Nové  popelnice uleví kanalizaci. Tuky, které lidé splachují do záchodu, tam totiž  nepatří.  </w:t>
      </w:r>
    </w:p>
    <w:p>
      <w:pPr/>
      <w:r>
        <w:rPr>
          <w:b w:val="1"/>
          <w:bCs w:val="1"/>
          <w:i w:val="1"/>
          <w:iCs w:val="1"/>
        </w:rPr>
        <w:t xml:space="preserve">Jan  Baštínský, vedoucí střediska údržby kanalizační sítě, OVAK:</w:t>
      </w:r>
      <w:r>
        <w:rPr>
          <w:i w:val="1"/>
          <w:iCs w:val="1"/>
        </w:rPr>
        <w:t xml:space="preserve"> „Touto cestou bych chtěl apelovat na  občany, aby do kanalizace nevhazovali zbytky potravin a tuků. Způsobují tím  spoustu práce s čištěním a opravami. Tuk a potraviny chutnají potkanům a  lidé si na ně stěžují.“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</w:t>
      </w:r>
      <w:r>
        <w:rPr>
          <w:i w:val="1"/>
          <w:iCs w:val="1"/>
        </w:rPr>
        <w:t xml:space="preserve">„Je dobré zmínit, že město Studénka je na tom  v třídění odpadů velmi dobře. Nicméně nesmíme usnout na vavřínech a musíme  se dál zdokonalovat. Legislativa i poplatky tlačí města do toho, aby třídili  efektivněji a lépe a separovali i nebezpečný odpad.“</w:t>
      </w:r>
    </w:p>
    <w:p>
      <w:pPr/>
      <w:r>
        <w:rPr/>
        <w:t xml:space="preserve">    Město bude mít popelnice zdarma, pokud však bude  v popelnici méně než dvacet kilo oleje za měsíc, bude Studénka platit  poplatek zhruba čtyřiceti osmi korun s DPH.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do kamer ročně investuje 100 000 korun</w:t>
      </w:r>
    </w:p>
    <w:p>
      <w:pPr/>
      <w:r>
        <w:rPr>
          <w:b w:val="1"/>
          <w:bCs w:val="1"/>
        </w:rPr>
        <w:t xml:space="preserve">Studénku aktuálně monitoruje 29 kamer, jsou na různých místech a všechny se postupně nahrazují modernějšími typy. Město také instaluje další, na nová místa. Do monitorovacího systému investuje zhruba sto tisíc korun ročně.</w:t>
      </w:r>
    </w:p>
    <w:p>
      <w:pPr/>
      <w:r>
        <w:rPr/>
        <w:t xml:space="preserve">S monitoringem  města aktuálně policii pomáhá 29 kamer. Ty zabírají náměstí, nádraží,  kontejnerová stání, ale také vnitřní prostory.</w:t>
      </w:r>
    </w:p>
    <w:p>
      <w:pPr/>
      <w:r>
        <w:rPr>
          <w:b w:val="1"/>
          <w:bCs w:val="1"/>
          <w:i w:val="1"/>
          <w:iCs w:val="1"/>
        </w:rPr>
        <w:t xml:space="preserve">Jan  Pesničák, velitel MP: </w:t>
      </w:r>
      <w:r>
        <w:rPr>
          <w:i w:val="1"/>
          <w:iCs w:val="1"/>
        </w:rPr>
        <w:t xml:space="preserve">„21 Kamer zabírá veřejné prostranství, zbývající kamery  zabírají vnitřní prostory, jako je například zámek, městský úřad, nádraží.“</w:t>
      </w:r>
    </w:p>
    <w:p>
      <w:pPr/>
      <w:r>
        <w:rPr>
          <w:b w:val="1"/>
          <w:bCs w:val="1"/>
          <w:i w:val="1"/>
          <w:iCs w:val="1"/>
        </w:rPr>
        <w:t xml:space="preserve">Libor  Slavík, starosta: </w:t>
      </w:r>
      <w:r>
        <w:rPr>
          <w:i w:val="1"/>
          <w:iCs w:val="1"/>
        </w:rPr>
        <w:t xml:space="preserve">„V posledním roce jsme přidali další kameru na náměstí, další nám  monitoruje prostor u nového parkoviště za městským úřadem a část mezi ulicí  Sjednocení až k obchodu Penny.“</w:t>
      </w:r>
    </w:p>
    <w:p>
      <w:pPr/>
      <w:r>
        <w:rPr/>
        <w:t xml:space="preserve">Kamera byla  v minulých dnech instalována také na místní kulturní dům, kde se krom  parkoviště nachází jedno z kontejnerových stání, které bývá problematické  a často se stává terčem incidentů. Nová kamera monitoruje prostor od parkoviště  až pro bývalou prodejnu Promi.</w:t>
      </w:r>
    </w:p>
    <w:p>
      <w:pPr/>
      <w:r>
        <w:rPr>
          <w:b w:val="1"/>
          <w:bCs w:val="1"/>
          <w:i w:val="1"/>
          <w:iCs w:val="1"/>
        </w:rPr>
        <w:t xml:space="preserve">Jan  Pesničák, velitel MP: </w:t>
      </w:r>
      <w:r>
        <w:rPr>
          <w:i w:val="1"/>
          <w:iCs w:val="1"/>
        </w:rPr>
        <w:t xml:space="preserve">„Minulý týden byla instalovaná kamera na Dělnickém domu,  která je momentálně v testovacím provozu. Do budoucna počítáme  s instalací dalších dvou kamer na budovu zámku, kdy jedna bude zabírat  prostory za zámkem a druhá před.“ 0:55 „Je to z preventivních důvodů.  Pokud probíhají akce, nebo za jiným účelem, může docházet k incidentům.  V případě, že k něčemu dojde, lze zpětně vyhodnotit, co se na místě  událo.“</w:t>
      </w:r>
    </w:p>
    <w:p>
      <w:pPr/>
      <w:r>
        <w:rPr>
          <w:b w:val="1"/>
          <w:bCs w:val="1"/>
          <w:i w:val="1"/>
          <w:iCs w:val="1"/>
        </w:rPr>
        <w:t xml:space="preserve">Libor  Slavík, starosta: </w:t>
      </w:r>
      <w:r>
        <w:rPr>
          <w:i w:val="1"/>
          <w:iCs w:val="1"/>
        </w:rPr>
        <w:t xml:space="preserve">„Naší prioritou je samozřejmě na území města modernizovat stávající  kamerový systém a rozšiřovat jej o další kamerové body. Musím říct, že se nám  to postupně daří. Obnovili jsme už drtivou většinu starých kamer, které tady  fungovaly mnoho let a jejich rozlišení bylo velmi špatné.“</w:t>
      </w:r>
    </w:p>
    <w:p>
      <w:pPr/>
      <w:r>
        <w:rPr/>
        <w:t xml:space="preserve">Investice do  modernizace a obnov kamerového systému město ročně stojí několik desítek tisíc  korun. Novodobé kamery vyjdou i na třicet tisíc korun. </w:t>
      </w:r>
    </w:p>
    <w:p>
      <w:pPr/>
      <w:r>
        <w:rPr>
          <w:b w:val="1"/>
          <w:bCs w:val="1"/>
          <w:i w:val="1"/>
          <w:iCs w:val="1"/>
        </w:rPr>
        <w:t xml:space="preserve">Libor  Slavík, starosta:</w:t>
      </w:r>
      <w:r>
        <w:rPr>
          <w:i w:val="1"/>
          <w:iCs w:val="1"/>
        </w:rPr>
        <w:t xml:space="preserve"> „Každoročně do rozpočtu dáváme zhruba sto tisíc korun na obnovu  jednotlivých kamerových bodů s tím, že to není jen obnova samotných kamer,  ale obnovuje se také zařízení, které slouží k připojení kamer, hardwarová  část, jsou to úložiště, na kterých se zálohují záznamy z jednotlivých  kamer. To vše nás stojí zhruba sto tisíc korun ročně.“</w:t>
      </w:r>
    </w:p>
    <w:p>
      <w:pPr/>
      <w:r>
        <w:rPr/>
        <w:t xml:space="preserve">    Kamery, které momentálně monitorují město, jsou  průběžně obměňováno za modernější typy. Ty mají lepší obraz, noční přísvit, dokážou  se otáčet, přibližovat obraz a jejich nastavení umožňuje automatické cyklování.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Prvňáci dostali od knihovny knížku</w:t>
      </w:r>
    </w:p>
    <w:p>
      <w:pPr/>
      <w:r>
        <w:rPr>
          <w:b w:val="1"/>
          <w:bCs w:val="1"/>
        </w:rPr>
        <w:t xml:space="preserve">Pro prvňáčky knihovna ve Studénce každoročně chystá několik akcí, výzev a projektů. Jedním takovým je „Už jsem čtenář“. U žáků je oblíbený a tím co přečetli, se rádi pochlubí. Letos byl projekt bohužel omezen.</w:t>
      </w:r>
    </w:p>
    <w:p>
      <w:pPr/>
      <w:r>
        <w:rPr/>
        <w:t xml:space="preserve">Projekt „Už  jsem čtenář, knížka pro prvňáčka“ je celostátním projektem a studénecká  knihovna se do něj zapojuje už několikátý rok. U dětí má úspěch.</w:t>
      </w:r>
    </w:p>
    <w:p>
      <w:pPr/>
      <w:r>
        <w:rPr>
          <w:b w:val="1"/>
          <w:bCs w:val="1"/>
          <w:i w:val="1"/>
          <w:iCs w:val="1"/>
        </w:rPr>
        <w:t xml:space="preserve">Dagmar  Válková, knihovnice: </w:t>
      </w:r>
      <w:r>
        <w:rPr>
          <w:i w:val="1"/>
          <w:iCs w:val="1"/>
        </w:rPr>
        <w:t xml:space="preserve">„Spočívá v tom, že knihovna a žáci prvních tříd spolu  spolupracují, několikrát se navštěvují, děti chodí do knihovny buď na besedu  s knihovnicí nebo na nějakého významného spisovatele. Bohužel to  v letošním školním roce odpadlo.“</w:t>
      </w:r>
    </w:p>
    <w:p>
      <w:pPr/>
      <w:r>
        <w:rPr/>
        <w:t xml:space="preserve">Kvůli  opatřením, které zavřely nejen školy, ale také knihovny, si děti letošní ročník  nemohly užít. S knihovnicí se setkaly jen jednou, o to víc četly doma.</w:t>
      </w:r>
    </w:p>
    <w:p>
      <w:pPr/>
      <w:r>
        <w:rPr>
          <w:b w:val="1"/>
          <w:bCs w:val="1"/>
          <w:i w:val="1"/>
          <w:iCs w:val="1"/>
        </w:rPr>
        <w:t xml:space="preserve">Dagmar  Válková, knihovnice: </w:t>
      </w:r>
      <w:r>
        <w:rPr>
          <w:i w:val="1"/>
          <w:iCs w:val="1"/>
        </w:rPr>
        <w:t xml:space="preserve">„S dětmi jsem se setkala pouze jednou v knihovně. Pak  následovala moje návštěva ve školách. Tam dětem předávám knížky, které dostanou  na závěr ukončení projektu a také drobné pozornosti, jako je záložka nebo  placka s logem „Už jsem čtenář“.“</w:t>
      </w:r>
    </w:p>
    <w:p>
      <w:pPr/>
      <w:r>
        <w:rPr/>
        <w:t xml:space="preserve">Čtenářský  projekt pro nejmenší žáky má velmi kladné ohlasy. Knížky prvňáčky vždy zaujmou  a rády se tím, co přečetli pochlubí. Nemine je ani odměna.</w:t>
      </w:r>
    </w:p>
    <w:p>
      <w:pPr/>
      <w:r>
        <w:rPr>
          <w:b w:val="1"/>
          <w:bCs w:val="1"/>
          <w:i w:val="1"/>
          <w:iCs w:val="1"/>
        </w:rPr>
        <w:t xml:space="preserve">Dagmar  Válková, knihovnice: </w:t>
      </w:r>
      <w:r>
        <w:rPr>
          <w:i w:val="1"/>
          <w:iCs w:val="1"/>
        </w:rPr>
        <w:t xml:space="preserve">„Děti jsou spokojené, hlavně když mohou číst knížku a mohou  se mi potom v závěru předvést, jak velcí a jak dobří čtenáři jsou.“</w:t>
      </w:r>
    </w:p>
    <w:p>
      <w:pPr/>
      <w:r>
        <w:rPr/>
        <w:t xml:space="preserve">    Knížka, která je v rámci projektu vytištěná,  v obchodě nenajdete. Vydaná je vždy pro konkrétní projekt. Ta letošní byla  o dvojčatech s názvem První školní výlet.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02-07-2021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2026-05-26T16:35:22+02:00</dcterms:created>
  <dcterms:modified xsi:type="dcterms:W3CDTF">2026-05-26T16:35:22+02:00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