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opět žily dechovkou, pivem a gulášem</w:t>
      </w:r>
    </w:p>
    <w:p>
      <w:pPr/>
      <w:r>
        <w:rPr>
          <w:b w:val="1"/>
          <w:bCs w:val="1"/>
        </w:rPr>
        <w:t xml:space="preserve">V Palkovicích se v sobotu konal 6. ročník festivalu dechovek a pivních a gulášových slavností.</w:t>
      </w:r>
    </w:p>
    <w:p>
      <w:pPr/>
      <w:r>
        <w:rPr/>
        <w:t xml:space="preserve">Každý kuchař ví, že udělat dobrý guláš vyžaduje čas. Jak jste na tom byli při této soutěž s časem vy?</w:t>
      </w:r>
      <w:br/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2025-12-22T15:01:18+01:00</dcterms:created>
  <dcterms:modified xsi:type="dcterms:W3CDTF">2025-12-22T15:01:18+01:00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