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Záchranná služba MS kraje má plné ruce práce</w:t>
      </w:r>
    </w:p>
    <w:p>
      <w:pPr/>
      <w:r>
        <w:rPr>
          <w:b w:val="1"/>
          <w:bCs w:val="1"/>
        </w:rPr>
        <w:t xml:space="preserve">Letní měsíce jsou pro záchrannou službu MS kraje tradičně velmi náročné. Téměř třetinu výjezdů tvoří úrazy při nejrůznějších činnostech a to od sportu až po opilecké pády. Velké části těchto zranění se dá ale předcházet.</w:t>
      </w:r>
    </w:p>
    <w:p>
      <w:pPr/>
      <w:r>
        <w:rPr/>
        <w:t xml:space="preserve">Zdravotníci nevědí kam dřív skočit. V sobotu zasahovaly posádky záchranné služby MS kraje u 365 případů. Z toho bylo hned 94 pacientů zraněných při nejrůznějších úrazech, tedy téměř čtvrtina. Lepší to nebylo ani v předchozích dvou týdnech. První prázdninovou sobotu vyjížděli 89 krát a druhou 102 krát. </w:t>
      </w:r>
    </w:p>
    <w:p>
      <w:pPr/>
      <w:r>
        <w:rPr>
          <w:b w:val="1"/>
          <w:bCs w:val="1"/>
        </w:rPr>
        <w:t xml:space="preserve">Lukáš Humpl, mluvčí ZZS MS kraje: </w:t>
      </w:r>
      <w:r>
        <w:rPr/>
        <w:t xml:space="preserve">"Největší skupinu tvořili pacienti po nejrůznějších pádech, jichž týmy zachraňovaly téměř šest  desítek. U části z nich se jednalo o prosté pády, mnohdy osob v seniorském věku – po zakopnutí,  ztrátě rovnováhy, či při kolapsu." </w:t>
      </w:r>
    </w:p>
    <w:p>
      <w:pPr/>
      <w:r>
        <w:rPr>
          <w:b w:val="1"/>
          <w:bCs w:val="1"/>
        </w:rPr>
        <w:t xml:space="preserve">pacientka úrazové ambulance</w:t>
      </w:r>
      <w:r>
        <w:rPr/>
        <w:t xml:space="preserve">: "Mám něco s nohou, spadla jsem z postele"</w:t>
      </w:r>
    </w:p>
    <w:p>
      <w:pPr/>
      <w:r>
        <w:rPr/>
        <w:t xml:space="preserve">Další skupinou zraněných jsou sportovci. Nejčastěji potřebují ošetření bruslaři, lidé, kteří spadnou na koloběžce nebo na kole.</w:t>
      </w:r>
    </w:p>
    <w:p>
      <w:pPr/>
      <w:r>
        <w:rPr>
          <w:b w:val="1"/>
          <w:bCs w:val="1"/>
        </w:rPr>
        <w:t xml:space="preserve">pacient úrazové ambulance:</w:t>
      </w:r>
      <w:r>
        <w:rPr/>
        <w:t xml:space="preserve"> "Jel jsem na kole pod most v Přívoze a proti mě šel opilý chlap. řval jsem ať uhne, ale zavadil jsem o něho a spadl jsem." </w:t>
      </w:r>
    </w:p>
    <w:p>
      <w:pPr/>
      <w:r>
        <w:rPr>
          <w:b w:val="1"/>
          <w:bCs w:val="1"/>
        </w:rPr>
        <w:t xml:space="preserve">Lukáš Humpl, mluvčí ZZS MS kraje:</w:t>
      </w:r>
      <w:r>
        <w:rPr/>
        <w:t xml:space="preserve"> "Dvacet dalších pádů bylo ovlivněno alkoholem. Mezi příčiny dále  patřily kupříkladu pády ze schodů, stromů, ze svahu, ale také z pergoly, patra domu nebo nákladové  rampy, či při vystupování z vlaku.</w:t>
      </w:r>
    </w:p>
    <w:p>
      <w:pPr/>
      <w:r>
        <w:rPr>
          <w:b w:val="1"/>
          <w:bCs w:val="1"/>
        </w:rPr>
        <w:t xml:space="preserve">MUDr. Robin Stančík, lékař úrazové chirurgie MNO:</w:t>
      </w:r>
      <w:r>
        <w:rPr/>
        <w:t xml:space="preserve"> "U bruslařů jsou to hlavně úrazy horních končetin. Kolo, to jsou především úrazy žeber, horních i dolních končetin. Někdy  přivezou i pacienta s úrazem pánve."  </w:t>
      </w:r>
    </w:p>
    <w:p>
      <w:pPr/>
      <w:r>
        <w:rPr/>
        <w:t xml:space="preserve">Lékaři nabádají všechny k opatrnosti. Velké části letních úrazů lze totiž snadno zabránit. Senioři by pak neměli přeceňovat své síly. </w:t>
      </w:r>
    </w:p>
    <w:p>
      <w:pPr/>
      <w:r>
        <w:rPr/>
        <w:t xml:space="preserve">---</w:t>
      </w:r>
    </w:p>
    <w:p>
      <w:pPr>
        <w:pStyle w:val="Heading1"/>
      </w:pPr>
      <w:r>
        <w:rPr>
          <w:sz w:val="36"/>
          <w:szCs w:val="36"/>
        </w:rPr>
        <w:t xml:space="preserve">Zapomenuté příběhy židovské Opavy</w:t>
      </w:r>
    </w:p>
    <w:p>
      <w:pPr/>
      <w:r>
        <w:rPr>
          <w:b w:val="1"/>
          <w:bCs w:val="1"/>
        </w:rPr>
        <w:t xml:space="preserve">Po stopách opavských židovských obyvatel se můžete vydat s novou mobilní aplikací. Celkem 11 zastavení připomíná osudy některých významných rodin. A doplněny jsou historickými fotografiemi i audio vzpomínkami</w:t>
      </w:r>
    </w:p>
    <w:p>
      <w:pPr/>
      <w:r>
        <w:rPr/>
        <w:t xml:space="preserve">Stačí  si stáhnout do mobilního telefonu aplikaci, otevřít ji a vyrazit  na cestu s názvem Zapomenuté příběhy židovské Opavy. Procházka  vám zabere zhruba hodinu. Jednotlivá zastavení směřují na  místa, kde žily významné rodiny, zmiňují jejich postavení i  další osudy.   </w:t>
      </w:r>
    </w:p>
    <w:p>
      <w:pPr/>
      <w:r>
        <w:rPr>
          <w:b w:val="1"/>
          <w:bCs w:val="1"/>
        </w:rPr>
        <w:t xml:space="preserve">Naděžda  Glincová, spoluautorka projektu, Opavská kulturní organizace:  </w:t>
      </w:r>
      <w:r>
        <w:rPr/>
        <w:t xml:space="preserve">„Když vlastně přijdete ke  konkrétnímu zastavení, tak si jednak můžete přečíst o tom  jednom zastavení, ale také si text poslechnout jako audio. A jsou  tady i staré fotografie.</w:t>
      </w:r>
    </w:p>
    <w:p>
      <w:pPr/>
      <w:r>
        <w:rPr/>
        <w:t xml:space="preserve">Zastavení  doplňují také rozhovory přímo s pamětníky, nebo jejich  příbuznými.</w:t>
      </w:r>
    </w:p>
    <w:p>
      <w:pPr/>
      <w:r>
        <w:rPr/>
        <w:t xml:space="preserve">Možná  si to Opavané ani neuvědomují, ale  mnohé připomínky židovských  rodin jsou ve městě přítomné dosud. Například v podobě  chátrajícího obchodního domu Breda a Weinstein a nebo také stále  chodí nakupovat k Altscholovi, i když zde sídlící obchod se  dávno jmenuje jinak... Židovská komunita čítala před II.  světovou válkou necelou tisícovku lidí.</w:t>
      </w:r>
    </w:p>
    <w:p>
      <w:pPr/>
      <w:r>
        <w:rPr>
          <w:b w:val="1"/>
          <w:bCs w:val="1"/>
        </w:rPr>
        <w:t xml:space="preserve">Zdeněk,  Kravar, Zemský archiv v Opavě: „</w:t>
      </w:r>
      <w:r>
        <w:rPr/>
        <w:t xml:space="preserve">Tvořili  asi 2% z celkového počtu obyvatel Opavy, ale podíleli se významně  na ekonomickém fungování města.  Mezi Židy v Opavě bylo spoustu schopných lidí, kteří se  věnovali podnikání, ve kterém dosáhli značných úspěchů.“    </w:t>
      </w:r>
    </w:p>
    <w:p>
      <w:pPr/>
      <w:r>
        <w:rPr/>
        <w:t xml:space="preserve">Díky  aplikaci si můžete projít židovský hřbitov, který byl založený  v r. 1890. Podívat se můžete také na místo, kde stávala  synagoga, která byla zničena během Křišťálové noci</w:t>
      </w:r>
      <w:br/>
      <w:r>
        <w:rPr/>
        <w:t xml:space="preserve"> v roce 1938.</w:t>
      </w:r>
      <w:br/>
      <w:r>
        <w:rPr/>
        <w:t xml:space="preserve">  </w:t>
      </w:r>
      <w:br/>
    </w:p>
    <w:p>
      <w:pPr/>
      <w:r>
        <w:rPr/>
        <w:t xml:space="preserve">---</w:t>
      </w:r>
    </w:p>
    <w:p>
      <w:pPr>
        <w:pStyle w:val="Heading1"/>
      </w:pPr>
      <w:r>
        <w:rPr>
          <w:sz w:val="36"/>
          <w:szCs w:val="36"/>
        </w:rPr>
        <w:t xml:space="preserve">Zateplení se letos dočkají další bytové domy</w:t>
      </w:r>
    </w:p>
    <w:p>
      <w:pPr/>
      <w:r>
        <w:rPr>
          <w:b w:val="1"/>
          <w:bCs w:val="1"/>
        </w:rPr>
        <w:t xml:space="preserve">Městský obvod Mariánské Hory a Hulváky modernizuje svůj bytový fond. Domy tak získávají nejen moderní vzhled, ale i zateplení a v některých se mění i zdroj vytápění. Například gamata už budou minulostí.</w:t>
      </w:r>
    </w:p>
    <w:p>
      <w:pPr/>
      <w:r>
        <w:rPr/>
        <w:t xml:space="preserve">V Ostravě-Mariánských Horách pokračují v rekonsrukci a zateplování bytových domů. S touto velkou investiční akcí radnice začala už před dvěma lety a letos pokračuje domy v ulicích Přemyslovců, Tvorkovských, Jahnova, a Knüpferova. </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Je to paráda.”</w:t>
      </w:r>
    </w:p>
    <w:p>
      <w:pPr/>
      <w:r>
        <w:rPr>
          <w:b w:val="1"/>
          <w:bCs w:val="1"/>
        </w:rPr>
        <w:t xml:space="preserve">Vladimír Řezáč, 1. místostarosta MOb Ostrava-Mariánské Hory a Hulváky: </w:t>
      </w:r>
      <w:r>
        <w:rPr/>
        <w:t xml:space="preserve">"Dům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p>
      <w:pPr>
        <w:pStyle w:val="Heading1"/>
      </w:pPr>
      <w:r>
        <w:rPr>
          <w:sz w:val="36"/>
          <w:szCs w:val="36"/>
        </w:rPr>
        <w:t xml:space="preserve">ADRA pořádala příměstský tábor pro děti s autismem</w:t>
      </w:r>
    </w:p>
    <w:p>
      <w:pPr/>
      <w:r>
        <w:rPr>
          <w:b w:val="1"/>
          <w:bCs w:val="1"/>
        </w:rPr>
        <w:t xml:space="preserve">Dobrovolnická organizace ADRA Frýdek-Místek uspořádala historicky první příměstský tábor pro děti s poruchou autistického spektra. Pro děti byl od pondělí do pátku připraven bohatý program. Od různých tematických aktivit, až po výlety. Zázemí našli ve Faunaparku.</w:t>
      </w:r>
    </w:p>
    <w:p>
      <w:pPr/>
      <w:r>
        <w:rPr/>
        <w:t xml:space="preserve">Starat se o děti s poruchou autistického spektra rozhodně  není jednoduché. ADRA Frýdek-Místek postupně rozvíjí projekty, které těmto  dětem i jejich rodičům pomáhají. </w:t>
      </w: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"My jsme nesmírně rádi, že jsme s podporou města, magistrátu  Frýdek-Místek, mohli uspořádat první příměstský tábor pro naše děti s autismem,  které tady na území města jsou. My s nimi dlouhodobě pracujeme s těmi  dětmi."</w:t>
      </w:r>
    </w:p>
    <w:p>
      <w:pPr/>
      <w:r>
        <w:rPr/>
        <w:t xml:space="preserve">16 dětí bylo rozděleno do dvou skupin podle věku. Výhodou  některé dny bylo, že na jedno dítě byl jeden dobrovolník.</w:t>
      </w:r>
      <w:br/>
    </w:p>
    <w:p>
      <w:pPr/>
      <w:r>
        <w:rPr>
          <w:b w:val="1"/>
          <w:bCs w:val="1"/>
        </w:rPr>
        <w:t xml:space="preserve">Petr </w:t>
      </w:r>
      <w:r>
        <w:rPr>
          <w:b w:val="1"/>
          <w:bCs w:val="1"/>
          <w:i w:val="1"/>
          <w:iCs w:val="1"/>
        </w:rPr>
        <w:t xml:space="preserve">Adamus</w:t>
      </w:r>
      <w:r>
        <w:rPr>
          <w:b w:val="1"/>
          <w:bCs w:val="1"/>
        </w:rPr>
        <w:t xml:space="preserve">. zástupce vedoucího  Dobrovolnického centra ADRA F-M:</w:t>
      </w:r>
      <w:r>
        <w:rPr/>
        <w:t xml:space="preserve"> "O ty skupiny se starají naši skvělí dobrovolníci, kterým  jsme nesmírně vděčni, protože je to náročná práce. Oni si to vyzkoušeli už za  ty dva dny, že je to nesmírně fyzicky i psychicky náročné a jsme také vděčni  našim vedoucím, kteří vedou ty aktivity."</w:t>
      </w:r>
    </w:p>
    <w:p>
      <w:pPr/>
      <w:r>
        <w:rPr>
          <w:b w:val="1"/>
          <w:bCs w:val="1"/>
        </w:rPr>
        <w:t xml:space="preserve">Barbora Špinlerová, dobrovolnice:</w:t>
      </w:r>
      <w:r>
        <w:rPr/>
        <w:t xml:space="preserve"> "Já už to dělám dva roky a přivedl mě sem Petr Adamus, který  je můj profesor na vysoké škole a já už jsem delší dobu chtěla začít pomáhat,  protože jsem měla hodně volného času. Přišlo mi, že ty děti to potřebují, aby  se jim někdo věnoval."</w:t>
      </w:r>
    </w:p>
    <w:p>
      <w:pPr/>
      <w:r>
        <w:rPr>
          <w:b w:val="1"/>
          <w:bCs w:val="1"/>
        </w:rPr>
        <w:t xml:space="preserve">Barbora Kawuloková, dobrovolnice:</w:t>
      </w:r>
      <w:r>
        <w:rPr/>
        <w:t xml:space="preserve"> "Já dělám dobrovolnici asi rok a půl už a začala jsem to  dělat, protože mám ráda děti a vždycky jsem se jim chtěla nějakým způsobem  věnovat a ráda dělám věci pro ostatní, takže to byl ten důvod."</w:t>
      </w:r>
    </w:p>
    <w:p>
      <w:pPr/>
      <w:r>
        <w:rPr/>
        <w:t xml:space="preserve">Jak složitá pro vás ta práce konkrétně s těmito dětmi  je?</w:t>
      </w:r>
    </w:p>
    <w:p>
      <w:pPr/>
      <w:r>
        <w:rPr>
          <w:b w:val="1"/>
          <w:bCs w:val="1"/>
        </w:rPr>
        <w:t xml:space="preserve">Barbora Špinlerová, dobrovolnice:</w:t>
      </w:r>
      <w:r>
        <w:rPr/>
        <w:t xml:space="preserve"> "Oni mě právě spíš naplňují tou energií. Někdy je to  složitější, třeba spíš teď na tom táboře, jelikož jsme s nimi 8 hodin, tak  je to složitější, ale když jinak máme s nimi kroužky, hodinu a půl, tak je  to spíš, že nás oni nabijí tou energií."</w:t>
      </w:r>
    </w:p>
    <w:p>
      <w:pPr/>
      <w:r>
        <w:rPr>
          <w:b w:val="1"/>
          <w:bCs w:val="1"/>
        </w:rPr>
        <w:t xml:space="preserve">Romana Lhoťanová, táborová vedoucí:</w:t>
      </w:r>
      <w:r>
        <w:rPr/>
        <w:t xml:space="preserve"> "Dneska jsme si vybrali téma indiánské vesnice. Začali jsme  tvořit indiánské čelenky, pak jsme postupovali, že jsme začali vyrábět náramky  i oblečení."</w:t>
      </w:r>
    </w:p>
    <w:p>
      <w:pPr/>
      <w:r>
        <w:rPr/>
        <w:t xml:space="preserve">Jako správní indiáni střílely děti také na bizony a připravena  byla i překážková dráha. Zázemí pro denní akce poskytl Faunapark, ale děti  absolvovaly také několik výletů. Na přehradu Baška i na Ostravici a Sepetnou.</w:t>
      </w:r>
      <w:br/>
    </w:p>
    <w:p>
      <w:pPr/>
      <w:r>
        <w:rPr>
          <w:b w:val="1"/>
          <w:bCs w:val="1"/>
        </w:rPr>
        <w:t xml:space="preserve">Igor Juriček, náměstek primátora Frýdku-Místku:</w:t>
      </w:r>
      <w:r>
        <w:rPr/>
        <w:t xml:space="preserve"> "Město Frýdek-Místek s dobrovolnickou organizací ADRA  spolupracuje dlouhodobě. Na jejich program volnočasových aktivit pro děti s poruchou  autistického spektra město přispívá finančně. Na tomto táboře je krásně vidět,  že ADRA ten projekt dále rozvijí, protože nebýt tady toho programu, tak pro  rodiče těch dětí by bylo velmi těžké a nereálné ty děti na nějaký tábor  vypravit."</w:t>
      </w:r>
    </w:p>
    <w:p>
      <w:pPr/>
      <w:r>
        <w:rPr/>
        <w:t xml:space="preserve">ADRA pro děti s autismem pravidelně pořádá také řadu  kroužků. Výtvarný, sportovní a další.</w:t>
      </w:r>
      <w:b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“Kromě malého problému s počasím, kdy jsme museli přesouvat zápasy, se turnaj odehrál ve výborné atmosféře za výborného počasí a diváckého zájmu.”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2025-12-30T13:53:45+01:00</dcterms:created>
  <dcterms:modified xsi:type="dcterms:W3CDTF">2025-12-30T13:53:45+01:00</dcterms:modified>
</cp:coreProperties>
</file>

<file path=docProps/custom.xml><?xml version="1.0" encoding="utf-8"?>
<Properties xmlns="http://schemas.openxmlformats.org/officeDocument/2006/custom-properties" xmlns:vt="http://schemas.openxmlformats.org/officeDocument/2006/docPropsVTypes"/>
</file>