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Mobilní očkovací tým vyrazil do Vítkova</w:t>
      </w:r>
    </w:p>
    <w:p>
      <w:pPr/>
      <w:r>
        <w:rPr>
          <w:b w:val="1"/>
          <w:bCs w:val="1"/>
        </w:rPr>
        <w:t xml:space="preserve">Mobilní očkovací týmy začali objíždět odlehlejší místa našeho regionu. Což se ukazuje jako dobrá cesta k naočkování co největšího počtu lidí. Po Osoblaze a Jablunkovu vyrazili zdravotníci také do Vítkova. Zájem o vakcíny byl velký, už od rána stála před kulturním domem dlouhá fronta.</w:t>
      </w:r>
    </w:p>
    <w:p>
      <w:pPr/>
      <w:r>
        <w:rPr/>
        <w:t xml:space="preserve">Mezi prvními naočkovanými lidmi ve Vítkově byl i 65letý Josef Žáček z obce Staré Těchanovice, které mají pouhých 142 obyvatel. Důchodce nemá chytrý telefon ani internet a tak ani pořádně nevěděl, jak se nechat naočkovat. Proto příjezd mobilního týmu do nedalekého Vítkova uvítal.</w:t>
      </w:r>
    </w:p>
    <w:p>
      <w:pPr/>
      <w:r>
        <w:rPr>
          <w:b w:val="1"/>
          <w:bCs w:val="1"/>
        </w:rPr>
        <w:t xml:space="preserve">Josef Žáček, naočkovaný senior:</w:t>
      </w:r>
      <w:r>
        <w:rPr/>
        <w:t xml:space="preserve"> "Určitě je to lepší, když přijedou sem. Pro nás, pro starší lidi je to těžké, protože nemáme ani chytré telefony, ani počítač. někde se registrovat je strašný problém."</w:t>
      </w:r>
    </w:p>
    <w:p>
      <w:pPr/>
      <w:r>
        <w:rPr/>
        <w:t xml:space="preserve">Systém, kdy se očkování co nejvíce přibližuje lidem se pilotně testuje právě v našem kraji a ukazuje se, že je to dobrá volba.</w:t>
      </w:r>
    </w:p>
    <w:p>
      <w:pPr/>
      <w:r>
        <w:rPr>
          <w:b w:val="1"/>
          <w:bCs w:val="1"/>
        </w:rPr>
        <w:t xml:space="preserve">Andrej Babiš, předseda vlády ČR: </w:t>
      </w:r>
      <w:r>
        <w:rPr/>
        <w:t xml:space="preserve">"MS kraj je lídr v těch projektech. jako první realizoval očkovací místa u firem a i toto je skvělá iniciativa." </w:t>
      </w:r>
    </w:p>
    <w:p>
      <w:pPr/>
      <w:r>
        <w:rPr>
          <w:b w:val="1"/>
          <w:bCs w:val="1"/>
        </w:rPr>
        <w:t xml:space="preserve">Ivo Vondrák, hejtman MS kraje:</w:t>
      </w:r>
      <w:r>
        <w:rPr/>
        <w:t xml:space="preserve"> "My jsme s mobilními týmy začali hned na začátku, kdy jsme objížděli zařízení sociální péče a v tomto dále pokračujme. Prováděli jsme očkování v podnicích a teď očkujeme v odlehlých lokalitách." </w:t>
      </w:r>
    </w:p>
    <w:p>
      <w:pPr/>
      <w:r>
        <w:rPr/>
        <w:t xml:space="preserve">Mobilní očkovací týmy už byly v příhraničních obcích Osoblaze a Jablunkovu. V těchto dnech kraj připravuje rozvrh, do kterých dalších míst vyrazí. V plánu je také očkování neregistrovaných v místech, kde se shromažďuje hodně lidí, například v obchodech jako je Kaufland nebo Lidl. </w:t>
      </w:r>
    </w:p>
    <w:p>
      <w:pPr/>
      <w:r>
        <w:rPr/>
        <w:t xml:space="preserve">---</w:t>
      </w:r>
    </w:p>
    <w:p>
      <w:pPr>
        <w:pStyle w:val="Heading1"/>
      </w:pPr>
      <w:r>
        <w:rPr>
          <w:sz w:val="36"/>
          <w:szCs w:val="36"/>
        </w:rPr>
        <w:t xml:space="preserve">V nemocnici v Havířově začali léčit postcovidové pacienty</w:t>
      </w:r>
    </w:p>
    <w:p>
      <w:pPr/>
      <w:r>
        <w:rPr>
          <w:b w:val="1"/>
          <w:bCs w:val="1"/>
        </w:rPr>
        <w:t xml:space="preserve">V havířovské nemocnici začali díky speciálním přístrojům na rehabilitaci léčit pacienty, kteří mají zdravotní problémy po prodělání covidu. Laserová terapie pomáhá i na poškozené plíce.</w:t>
      </w:r>
    </w:p>
    <w:p>
      <w:pPr/>
      <w:r>
        <w:rPr/>
        <w:t xml:space="preserve">I několik měsíců mohou mít lidé po prodělání zejména těžkého průběhu covidu zdravotní problémy, velmi často pak poškození plic. Vrátit se do normálního života se pacientům nyní snaží v havířovské nemocnici, díky dvěma přístrojům.</w:t>
      </w:r>
    </w:p>
    <w:p>
      <w:pPr/>
      <w:r>
        <w:rPr>
          <w:b w:val="1"/>
          <w:bCs w:val="1"/>
        </w:rPr>
        <w:t xml:space="preserve">anketa, pacientka:</w:t>
      </w:r>
      <w:r>
        <w:rPr/>
        <w:t xml:space="preserve"> “Problémy po covidu jsou únava, špatné dýchání, špatná chůze do schodů, jsem unavená, často jsem ospalá a nemůžu popadnou dech.”</w:t>
      </w:r>
    </w:p>
    <w:p>
      <w:pPr/>
      <w:r>
        <w:rPr>
          <w:b w:val="1"/>
          <w:bCs w:val="1"/>
        </w:rPr>
        <w:t xml:space="preserve">Iveta Zálejská, vedoucí fyzioterapeutka rehabilitace, Nemocnice Havířov: </w:t>
      </w:r>
      <w:r>
        <w:rPr/>
        <w:t xml:space="preserve">"Tady ta terapie zářením laserem dokáže velice příznivě ovlivnit regeneraci plicní tkáně, dokáže zvýšit saturaci. Paní byla dušná a tím, jak se zlepší prokrvení plic, tak se zlepší i saturace, paní nebude tak unavená a celkově se jí zlepší kondice.”</w:t>
      </w:r>
    </w:p>
    <w:p>
      <w:pPr/>
      <w:r>
        <w:rPr/>
        <w:t xml:space="preserve">Lidé po covidu si také stěžují na bolesti kloubů, či svalů. </w:t>
      </w:r>
    </w:p>
    <w:p>
      <w:pPr/>
      <w:r>
        <w:rPr>
          <w:b w:val="1"/>
          <w:bCs w:val="1"/>
        </w:rPr>
        <w:t xml:space="preserve">Iveta Zálejská, vedoucí fyzioterapeutka rehabilitace, Nemocnice Havířov: </w:t>
      </w:r>
      <w:r>
        <w:rPr/>
        <w:t xml:space="preserve">"Může se léčit, jak laserem, tak můžeme ovlivnit ještě elektromagnetickým přístrojem, který výrazně působí na lidskou tkáň tím, že odstraní otok, uleví od bolesti.” </w:t>
      </w:r>
    </w:p>
    <w:p>
      <w:pPr/>
      <w:r>
        <w:rPr/>
        <w:t xml:space="preserve">Vhodnou postcovidovou léčbu musí vždy pacientům nejdříve doporučit lékař. </w:t>
      </w:r>
    </w:p>
    <w:p>
      <w:pPr/>
      <w:r>
        <w:rPr/>
        <w:t xml:space="preserve">---</w:t>
      </w:r>
    </w:p>
    <w:p>
      <w:pPr>
        <w:pStyle w:val="Heading1"/>
      </w:pPr>
      <w:r>
        <w:rPr>
          <w:sz w:val="36"/>
          <w:szCs w:val="36"/>
        </w:rPr>
        <w:t xml:space="preserve">Spor o Dukelské kasárny: soud nebude</w:t>
      </w:r>
    </w:p>
    <w:p>
      <w:pPr/>
      <w:r>
        <w:rPr>
          <w:b w:val="1"/>
          <w:bCs w:val="1"/>
        </w:rPr>
        <w:t xml:space="preserve">Minulý rok prodalo město Opava část nevyužívaného areálu Dukelských kasáren developerovi, který tady má postavit obytnou čtvrť. Rozhodnutí ovšem zpochybnil druhý účastník tendru, který se obrátil na soud. Nyní ale žalobu stáhl. Zahájení výstavby tak už nestojí nic v cestě.</w:t>
      </w:r>
    </w:p>
    <w:p>
      <w:pPr/>
      <w:r>
        <w:rPr/>
        <w:t xml:space="preserve">   Prodej  části areálu bývalých vojenských kasáren developerské firmě z  Ostravy za 51 mil. korun odhlasovali  opavští zastupitelé vloni v  září. To se ale nelíbilo druhému uchazeči o výstavbu bytových  domů, teplické firmě JTH, která se kvůli tomu obrátila na soud.</w:t>
      </w:r>
    </w:p>
    <w:p>
      <w:pPr/>
      <w:r>
        <w:rPr>
          <w:b w:val="1"/>
          <w:bCs w:val="1"/>
          <w:i w:val="1"/>
          <w:iCs w:val="1"/>
        </w:rPr>
        <w:t xml:space="preserve">natočeno: </w:t>
      </w:r>
      <w:r>
        <w:rPr>
          <w:b w:val="1"/>
          <w:bCs w:val="1"/>
          <w:i w:val="1"/>
          <w:iCs w:val="1"/>
        </w:rPr>
        <w:t xml:space="preserve">2</w:t>
      </w:r>
      <w:r>
        <w:rPr>
          <w:b w:val="1"/>
          <w:bCs w:val="1"/>
          <w:i w:val="1"/>
          <w:iCs w:val="1"/>
        </w:rPr>
        <w:t xml:space="preserve">6.11. 2020</w:t>
      </w:r>
      <w:r>
        <w:rPr>
          <w:b w:val="1"/>
          <w:bCs w:val="1"/>
        </w:rPr>
        <w:t xml:space="preserve">: Marek  Andrášek, právní zástupce firmy  JTH  Holding:</w:t>
      </w:r>
      <w:r>
        <w:rPr/>
        <w:t xml:space="preserve"> „Žaloba  už podána byla. Jde o žalobu na určení, že kupní smlouva,  kterou uzavřelo město s druhým zájemcem, je neplatná.</w:t>
      </w:r>
    </w:p>
    <w:p>
      <w:pPr/>
      <w:r>
        <w:rPr/>
        <w:t xml:space="preserve"> V  souvislosti s tím také soud vydal předběžné opatření, které  nedovolovalo vítězné firmě s pozemky nakládat. Záhy jej ale  soud vyšší instance zrušil. A nyní také  přišla nabídka ke  smíru ze stany žalující firmy.  </w:t>
      </w:r>
    </w:p>
    <w:p>
      <w:pPr/>
      <w:r>
        <w:rPr>
          <w:b w:val="1"/>
          <w:bCs w:val="1"/>
        </w:rPr>
        <w:t xml:space="preserve">Tomáš  Navrátil (ANO), primátor Opavy:</w:t>
      </w:r>
      <w:r>
        <w:rPr/>
        <w:t xml:space="preserve"> „Jenom  nám potvrdilo, že jsme postupovali v rámci legislativy a vše bylo  v pořádku a jsme rádi, že nám to nezastaví další práce.“</w:t>
      </w:r>
    </w:p>
    <w:p>
      <w:pPr/>
      <w:r>
        <w:rPr/>
        <w:t xml:space="preserve">  Nyní  už se mohou přípravy výstavby nové obytné čtvrti s 16 domy,  které nabídnou víc jak 300 bytů a také komerční prostory pro  obchod a služby, rozjet naplno.   </w:t>
      </w:r>
    </w:p>
    <w:p>
      <w:pPr/>
      <w:r>
        <w:rPr>
          <w:b w:val="1"/>
          <w:bCs w:val="1"/>
        </w:rPr>
        <w:t xml:space="preserve"> Alan Jančík, jednatel a ředitel </w:t>
      </w:r>
      <w:r>
        <w:rPr>
          <w:b w:val="1"/>
          <w:bCs w:val="1"/>
        </w:rPr>
        <w:t xml:space="preserve">JTA  – Holding, vítěz tendru:</w:t>
      </w:r>
      <w:r>
        <w:rPr/>
        <w:t xml:space="preserve"> „Tím,  že ty pozemky byly nějakou dobu zablokovány, tak se to všechno  posunuje. Ale pracujeme, chystáme projektovou dokumentaci a budeme  řešit stavební povolení. Rádi bychom začali co nejdřív. </w:t>
      </w:r>
    </w:p>
    <w:p>
      <w:pPr/>
      <w:r>
        <w:rPr/>
        <w:t xml:space="preserve">   Areál  bývalých dělostřeleckých kasáren, které vznikly v 19. století  a vojákům sloužily až do roku 2007, by se měl do osmi let  proměnit v moderní obytnou čtvrť.   </w:t>
      </w:r>
    </w:p>
    <w:p>
      <w:pPr/>
      <w:r>
        <w:rPr/>
        <w:t xml:space="preserve">---</w:t>
      </w:r>
    </w:p>
    <w:p>
      <w:pPr>
        <w:pStyle w:val="Heading1"/>
      </w:pPr>
      <w:r>
        <w:rPr>
          <w:sz w:val="36"/>
          <w:szCs w:val="36"/>
        </w:rPr>
        <w:t xml:space="preserve">Oprava historických domů v Karviné pokročila</w:t>
      </w:r>
    </w:p>
    <w:p>
      <w:pPr/>
      <w:r>
        <w:rPr>
          <w:b w:val="1"/>
          <w:bCs w:val="1"/>
        </w:rPr>
        <w:t xml:space="preserve">Na podzim loňského roku začala oprava tří historických domů v centru Karviné. Uvnitř budovy se už rýsují nové prostory a začalo se i s opravou fasády. Všechny práce probíhají za dohledu památkářů.</w:t>
      </w:r>
    </w:p>
    <w:p>
      <w:pPr/>
      <w:r>
        <w:rPr/>
        <w:t xml:space="preserve">Práce na rekonstrukci tří historických domů na Masarykově náměstí od podzimu výrazně pokročily. Uvnitř budovy se dokončují hrubé stavební práce v nových prostorných bytech a připravuje se i zázemí v nebytových prostorech. Začaly i práce týkající se opravy fasády. </w:t>
      </w:r>
    </w:p>
    <w:p>
      <w:pPr/>
      <w:r>
        <w:rPr>
          <w:b w:val="1"/>
          <w:bCs w:val="1"/>
        </w:rPr>
        <w:t xml:space="preserve">Milan Válek, vedoucí projektu</w:t>
      </w:r>
      <w:r>
        <w:rPr/>
        <w:t xml:space="preserve">: "Ve spolupráci s Národním památkovým ústavem jsme řešili obnovu těch prvků tak, abychom se vraceli do původní doby. Bude takto vrácena i krytina, kdy bude původní k roku 1908. Na první střeše bude krytina bobrovka, na druhém čísle popisném bude břidlice a na posledním bude titanzinek."</w:t>
      </w:r>
    </w:p>
    <w:p>
      <w:pPr/>
      <w:r>
        <w:rPr/>
        <w:t xml:space="preserve">Harmonogram plánovaných prací se dodržuje i přes menší zdržení kvůli archeologickému průzkumu na dvoře. Probíhají pravidelné týdenní kontrolní dny. </w:t>
      </w:r>
    </w:p>
    <w:p>
      <w:pPr/>
      <w:r>
        <w:rPr>
          <w:b w:val="1"/>
          <w:bCs w:val="1"/>
        </w:rPr>
        <w:t xml:space="preserve">Lukáš Raszyk, náměstek primátora:</w:t>
      </w:r>
      <w:r>
        <w:rPr/>
        <w:t xml:space="preserve"> "Stavba pokračuje tak jak má, máme tady i archeology, kteří při těchto stavbách se zúčastňují, mají tady své bádání, takže trochu nás to zdrží, ale myslím si, že se pořád máme na co těšit."</w:t>
      </w:r>
    </w:p>
    <w:p>
      <w:pPr/>
      <w:r>
        <w:rPr>
          <w:b w:val="1"/>
          <w:bCs w:val="1"/>
        </w:rPr>
        <w:t xml:space="preserve">Milan Válek, vedoucí projektu:</w:t>
      </w:r>
      <w:r>
        <w:rPr/>
        <w:t xml:space="preserve"> "Po skončení toho průzkumu budeme moci realizovat práce i na ležaté kanalizaci a na původní přípojce."</w:t>
      </w:r>
    </w:p>
    <w:p>
      <w:pPr/>
      <w:r>
        <w:rPr/>
        <w:t xml:space="preserve">Uvnitř tří domů jsou už dispozičně založeny byty i nájemní jednotky. </w:t>
      </w:r>
    </w:p>
    <w:p>
      <w:pPr/>
      <w:r>
        <w:rPr>
          <w:b w:val="1"/>
          <w:bCs w:val="1"/>
        </w:rPr>
        <w:t xml:space="preserve">Milan Válek, vedoucí projektu:</w:t>
      </w:r>
      <w:r>
        <w:rPr/>
        <w:t xml:space="preserve"> "Máme téměř profese hotovy, taháme poslední rozvody, připravujeme se na omítky. Máme roztažené rozvody vody, topení, elektroinstalace, dotahuje se slaboproud, dodělává se vzduchotechnika, ta zabírá v rámci rozvodů největší prostor."</w:t>
      </w:r>
    </w:p>
    <w:p>
      <w:pPr/>
      <w:r>
        <w:rPr/>
        <w:t xml:space="preserve">Současně také u dodavatele proběhla výroba oken a dveří, které se v těchto dnech montují. </w:t>
      </w:r>
    </w:p>
    <w:p>
      <w:pPr/>
      <w:r>
        <w:rPr/>
        <w:t xml:space="preserve">---</w:t>
      </w:r>
    </w:p>
    <w:p>
      <w:pPr>
        <w:pStyle w:val="Heading1"/>
      </w:pPr>
      <w:r>
        <w:rPr>
          <w:sz w:val="36"/>
          <w:szCs w:val="36"/>
        </w:rPr>
        <w:t xml:space="preserve">Pokračuje revitalizace Stříbrného jezera</w:t>
      </w:r>
    </w:p>
    <w:p>
      <w:pPr/>
      <w:r>
        <w:rPr>
          <w:b w:val="1"/>
          <w:bCs w:val="1"/>
        </w:rPr>
        <w:t xml:space="preserve">Revitalizaci Stříbrného jezera v Opavě komplikuje zvýšená hladina vody, která se už několik měsíců pohybuje kolem 1,5 metru nad normálem. Aby mohli stavebníci pokračovat v práci, je nutné vybudovat odvodňovací kanál.</w:t>
      </w:r>
    </w:p>
    <w:p>
      <w:pPr/>
      <w:r>
        <w:rPr/>
        <w:t xml:space="preserve">  Přírodní  koupaliště  vzniklo v místě zatopeného sádrovcového dolu, kde  těžba skončila před jak půl stoletím. Vloni na jaře začala  revitalizace tohoto bývalého důlního území.  Brzy poté ale  dělníci zjistili, že výška hladiny Stříbrného jezera je  mnohem vyšší, než je zakreslena v plánech.        </w:t>
      </w:r>
    </w:p>
    <w:p>
      <w:pPr/>
      <w:r>
        <w:rPr>
          <w:b w:val="1"/>
          <w:bCs w:val="1"/>
        </w:rPr>
        <w:t xml:space="preserve">Romeo  Doupal, technický dozor investora: </w:t>
      </w:r>
      <w:r>
        <w:rPr/>
        <w:t xml:space="preserve">„Hladina  je dlouhodobě zvýšená asi o 1,5 m. Takže  to zkomplikuje všechny práce.</w:t>
      </w:r>
    </w:p>
    <w:p>
      <w:pPr/>
      <w:r>
        <w:rPr/>
        <w:t xml:space="preserve">     Přestože  ještě před letošní sezónou byly upraveny vstupy do jezera na  východním břehu, kvůli vodě, která stoupla a zabrala kus pláže,  to velký efekt nemělo.   </w:t>
      </w:r>
    </w:p>
    <w:p>
      <w:pPr/>
      <w:r>
        <w:rPr/>
        <w:t xml:space="preserve">Proto  bude ještě na podzim vybudovaný 160 m dlouhý kanál, který  přebytečnou vodu z jezera odvede do nedaleké řeky Opavy. Na jeho  financování se bude podílet stát, který hradí většinu ze 140  milionové investice potřebné na revitalizaci území.     </w:t>
      </w:r>
    </w:p>
    <w:p>
      <w:pPr/>
      <w:r>
        <w:rPr>
          <w:b w:val="1"/>
          <w:bCs w:val="1"/>
        </w:rPr>
        <w:t xml:space="preserve">Tomáš  Navrátil (ANO), primátor Opavy: </w:t>
      </w:r>
      <w:r>
        <w:rPr/>
        <w:t xml:space="preserve">„Na  tomto společném postupu jsme se domluvili s ministerstvem financí,  které souhlasí s postupem těchto prací.  Budeme se podílet na  spolufinancování této stavby: 80% stát a 20% město Opava.“</w:t>
      </w:r>
    </w:p>
    <w:p>
      <w:pPr/>
      <w:r>
        <w:rPr/>
        <w:t xml:space="preserve">  Přestože  v areálu Stříbrného jezera probíhají stavební práce, zůstává  pro veřejnost s některými omezeními otevřený.  Lidé, kteří  se k jezeru vypraví, by měli být opatrní, a respektovat zákaz  vstupu do některých míst.     </w:t>
      </w:r>
    </w:p>
    <w:p>
      <w:pPr/>
      <w:r>
        <w:rPr/>
        <w:t xml:space="preserve">  V  současné době dělníci budují  dětské hřiště s  brouzdalištěm u východního břehu jezera. V příštím roce se  budou moci návštěvníci okoupat i zde.  Ještě  předtím ale bude nutné řešit propad terénu na dvou místech.      </w:t>
      </w:r>
    </w:p>
    <w:p>
      <w:pPr/>
      <w:r>
        <w:rPr/>
        <w:t xml:space="preserve">  V  příštím roce pak dojde k vybudování přístupových komunikací  k jezeru: vyhloubení tunelu pod  přilehlou silnicí, stavbě  cyklostezky i lávky přes řeku. Přibudou také nové převlékárny.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2026-09-08T13:03:25+02:00</dcterms:created>
  <dcterms:modified xsi:type="dcterms:W3CDTF">2026-09-08T13:03:25+02:00</dcterms:modified>
</cp:coreProperties>
</file>

<file path=docProps/custom.xml><?xml version="1.0" encoding="utf-8"?>
<Properties xmlns="http://schemas.openxmlformats.org/officeDocument/2006/custom-properties" xmlns:vt="http://schemas.openxmlformats.org/officeDocument/2006/docPropsVTypes"/>
</file>