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Akce Vraťme dětem pohyb sklízí u dětí úspěch</w:t>
      </w:r>
    </w:p>
    <w:p>
      <w:pPr/>
      <w:r>
        <w:rPr>
          <w:b w:val="1"/>
          <w:bCs w:val="1"/>
        </w:rPr>
        <w:t xml:space="preserve">Akce Vraťme dětem pohyb je ve Frýdku-Místku v plném proudu. Děti se mohou díky projektu magistrátu a sportovních klubů účastnit kempů plných sportovních aktivit. Tenisový klub se kromě tenisu tematicky zaměřil na velké množství sportovních disciplín z aktuálně probíhající olympiády a děti si celodenní aktivity nemohou vynachválit.</w:t>
      </w:r>
    </w:p>
    <w:p>
      <w:pPr/>
      <w:r>
        <w:rPr/>
        <w:t xml:space="preserve">letního projektu Vraťme dětem pohyb. Během pandemie musely  být doma, nechodily do školy a měly většinou minimum pohybu. Teď si ho užívají  naplno.</w:t>
      </w:r>
    </w:p>
    <w:p>
      <w:pPr/>
      <w:r>
        <w:rPr>
          <w:b w:val="1"/>
          <w:bCs w:val="1"/>
        </w:rPr>
        <w:t xml:space="preserve">Anketa:</w:t>
      </w:r>
      <w:r>
        <w:rPr/>
        <w:t xml:space="preserve"> 1.) "Hodně soutěží, hlavně v běhání, skok do dálky, házení a  takové různé soutěže, hlavně co se týká děje na olympiádě." – Jak to jde, jak se  bavíte? – "Jo, jde to dobře, možná mě začnou bavit i věci, které mě nebaví." 2.) "Asi se mi nejvíce líbil hod do dálky, pak jsme ještě skákali  do písku. Za svůj výkon jsem zatím dobrá, 2,70 metrů, což mě těší. Taky mě to  tady hodně baví a možná se naučím i to, co mě nebavilo." 3.) "Nejvíc se mi líbilo házení míčkem a skákání do písku. Je to  tady fakt super."</w:t>
      </w:r>
    </w:p>
    <w:p>
      <w:pPr/>
      <w:r>
        <w:rPr/>
        <w:t xml:space="preserve">Aktuální program připravil tenisový klub Tennispoint  Frýdek-Místek. Příměstský tábor pojal formou sportovních her. Je zaměřený na  olympiádu, která v těchto dnech probíhá v japonském Tokiu. </w:t>
      </w:r>
    </w:p>
    <w:p>
      <w:pPr/>
      <w:r>
        <w:rPr>
          <w:b w:val="1"/>
          <w:bCs w:val="1"/>
        </w:rPr>
        <w:t xml:space="preserve">Jaroslav Mück, šéftrenér TK  TENNISPOINT FM:</w:t>
      </w:r>
      <w:r>
        <w:rPr/>
        <w:t xml:space="preserve"> "Pohybové hry jsou zaměřeny na atletiku, běhy, skoky do  dálky, skok do výšky ještě nebyl, byla štafeta. Tady za mnou probíhá Rugby, poněvadž  letos je poprvé na olympiádě. Každopádně každý den probíhá tenis, protože jsme  tenisový klub a tenis umíme nejlépe. Na olympiádě máme medaile v něm. Bude  následovat ještě gymnastika, dneska jsme začali opičí dráhou, dovednostními  hrami a bude ještě basketbal určitě."</w:t>
      </w:r>
    </w:p>
    <w:p>
      <w:pPr/>
      <w:r>
        <w:rPr/>
        <w:t xml:space="preserve">Město schválilo možnost poskytnout k akcím bezúplatně volné  kapacity tělocvičen a sportovních areálů. Stejně tak trenérské vedení je  zdarma. Rodiče si platí pouze náklady na jídlo. </w:t>
      </w:r>
    </w:p>
    <w:p>
      <w:pPr/>
      <w:r>
        <w:rPr>
          <w:b w:val="1"/>
          <w:bCs w:val="1"/>
        </w:rPr>
        <w:t xml:space="preserve">Jaroslav Mück, šéftrenér TK TENNISPOINT FM:</w:t>
      </w:r>
      <w:r>
        <w:rPr/>
        <w:t xml:space="preserve"> "Máme tady 22 dětí, 20 účastníků a dva maskoty, jako každá olympiáda  musí mít maskoty, staráme se o děti ze základních škol každý den od 9. do 17.  hodin."</w:t>
      </w:r>
    </w:p>
    <w:p>
      <w:pPr/>
      <w:r>
        <w:rPr>
          <w:b w:val="1"/>
          <w:bCs w:val="1"/>
        </w:rPr>
        <w:t xml:space="preserve">Petr Korč, primátor Frýdku-Místku:</w:t>
      </w:r>
      <w:r>
        <w:rPr/>
        <w:t xml:space="preserve"> "Projekt Vraťme dětem pohyb, který se město rozhodlo  iniciovat ve spolupráci se sportovními spolky je letos pilotní. Řešíme takové  ty drobné mouchy. Nicméně už teď víme, že ten projekt má odezvu a nebude to  projekt krátkodobý, ale budeme s tímto projektem a spoluprací počítat i na  další roky."</w:t>
      </w:r>
    </w:p>
    <w:p>
      <w:pPr/>
      <w:r>
        <w:rPr/>
        <w:t xml:space="preserve">Do konce prázdnin si připravily pro děti program ještě  například Sportovní klub policie, Tělovýchovná jednotka Slezan nebo volejbalisté  Green Volley. </w:t>
      </w:r>
    </w:p>
    <w:p>
      <w:pPr/>
      <w:r>
        <w:rPr/>
        <w:t xml:space="preserve">---</w:t>
      </w:r>
    </w:p>
    <w:p>
      <w:pPr>
        <w:pStyle w:val="Heading1"/>
      </w:pPr>
      <w:r>
        <w:rPr>
          <w:sz w:val="36"/>
          <w:szCs w:val="36"/>
        </w:rPr>
        <w:t xml:space="preserve">Oprava silnice I/56 na Pstruží bude trvat 140 dní</w:t>
      </w:r>
    </w:p>
    <w:p>
      <w:pPr/>
      <w:r>
        <w:rPr>
          <w:b w:val="1"/>
          <w:bCs w:val="1"/>
        </w:rPr>
        <w:t xml:space="preserve">140 dní má trvat oprava silnice z Frýdku-Místku na Pstruží. Úsek dlouhý 9,3 kilometru se podle silničářů musí opravit, protože je pod povrchem poškozený. Řidiči by měli po silnici projekt bez potíží, pouze ve zúžených pruzích. Oprava vyjde na téměř 156 milionů korun bez DPH.</w:t>
      </w:r>
    </w:p>
    <w:p>
      <w:pPr/>
      <w:r>
        <w:rPr/>
        <w:t xml:space="preserve">V pondělí 2. srpna začala plánovaná oprava hlavního tahu  z Frýdku-Místku na Pstruží a zpět. Pro řidiče by to na čtyřproudé silnici nemělo  znamenat velké komplikace, doprava bude svedena vždy do jednoho pruhu.</w:t>
      </w:r>
    </w:p>
    <w:p>
      <w:pPr/>
      <w:r>
        <w:rPr>
          <w:b w:val="1"/>
          <w:bCs w:val="1"/>
        </w:rPr>
        <w:t xml:space="preserve">Jan Rýdl, mluvčí ŘSD:</w:t>
      </w:r>
      <w:r>
        <w:rPr/>
        <w:t xml:space="preserve"> "Celou dobu motoristé projedou po silnici I/56 bez nutnosti  využít objízdné trasy. Provoz zůstane zachován na současné komunikaci. Dojde pouze  k redukci jízdních pruhů v obousměrném režimu 1 + 1 jízdní pruh."</w:t>
      </w:r>
    </w:p>
    <w:p>
      <w:pPr/>
      <w:r>
        <w:rPr/>
        <w:t xml:space="preserve">Pouze nebude možné sjíždět a najíždět na hlavní tah v úsecích,  které se budou zrovna opravovat. Rekonstrukce je rozdělena do tří etap. Vždy ve  zhruba tříkilometrových úsecích. </w:t>
      </w:r>
    </w:p>
    <w:p>
      <w:pPr/>
      <w:r>
        <w:rPr>
          <w:b w:val="1"/>
          <w:bCs w:val="1"/>
        </w:rPr>
        <w:t xml:space="preserve">Jan Rýdl, mluvčí ŘSD:</w:t>
      </w:r>
      <w:r>
        <w:rPr/>
        <w:t xml:space="preserve"> "Opravu 9,5 kilometru silnice provede sdružení firem STRABAG  a COLAS. Délka maximálního trvání opravy je 140 dní. Tím pádem bude do konce  roku hotovo a snahou zúčastněných stran je termín zkrátit bez dopadu samozřejmě  na kvalitu odvedené práce."</w:t>
      </w:r>
    </w:p>
    <w:p>
      <w:pPr/>
      <w:r>
        <w:rPr/>
        <w:t xml:space="preserve">Silnice se opravuje proto, že Ředitelství silnic a dálnic si  nechalo zpracovat diagnostiku, která zjistila, že byť to na první pohled  nevypadá, tak silnice je pod povrchem poškozená. </w:t>
      </w:r>
    </w:p>
    <w:p>
      <w:pPr/>
      <w:r>
        <w:rPr>
          <w:b w:val="1"/>
          <w:bCs w:val="1"/>
        </w:rPr>
        <w:t xml:space="preserve">Jan Rýdl, mluvčí ŘSD:</w:t>
      </w:r>
      <w:r>
        <w:rPr/>
        <w:t xml:space="preserve"> "Potřeba opravy silnice vznikla po objektivním zhodnocení  jejího stavu, i když se povrch může na první pohled zdát v pořádku. Je  levnější a časově výhodnější okamžitě odstranit podpovrchová poškození  způsobená průjezdem až 22 tisíc automobilů denně."</w:t>
      </w:r>
    </w:p>
    <w:p>
      <w:pPr/>
      <w:r>
        <w:rPr/>
        <w:t xml:space="preserve">Oprava bude obnášet obnovu až tří asfaltových vrstev v tloušťce  zhruba 190 milimetrů a doplnění vrstvy se zvýšenou odolností proti šíření  trhlin v tloušťce od 120 do 150 milimetrů. Předpokládané náklady na rekonstrukci  byly vyčísleny na necelých 126 milionů korun bez DPH. </w:t>
      </w:r>
    </w:p>
    <w:p>
      <w:pPr/>
      <w:r>
        <w:rPr/>
        <w:t xml:space="preserve">---</w:t>
      </w:r>
    </w:p>
    <w:p>
      <w:pPr>
        <w:pStyle w:val="Heading1"/>
      </w:pPr>
      <w:r>
        <w:rPr>
          <w:sz w:val="36"/>
          <w:szCs w:val="36"/>
        </w:rPr>
        <w:t xml:space="preserve">Na Olešné otevřeli hřiště pro děti s trampolínami</w:t>
      </w:r>
    </w:p>
    <w:p>
      <w:pPr/>
      <w:r>
        <w:rPr>
          <w:b w:val="1"/>
          <w:bCs w:val="1"/>
        </w:rPr>
        <w:t xml:space="preserve">Děti na Olešné mají novou zábavu. Otevřeli tady totiž hřiště se dvěma vzduchovými trampolínami. Ty vyrostly na bývalém betonovém hřišti, které bylo již dlouho nevyužívané. Hřiště je uzavřené, bezpečné a během otevírací doby má stálý dozor.</w:t>
      </w:r>
    </w:p>
    <w:p>
      <w:pPr/>
      <w:r>
        <w:rPr/>
        <w:t xml:space="preserve">Trampolíny, to je naprosto zaručená zábava pro malé i starší  děti. Zvláště, když jsou velké a vleze se na ně více skákajících. Tato nová  originální zábava je nyní k dispozici na Olešné. Už během slavnostního otevření  vzaly trampolíny děti útokem a vydržely hopsat opravdu desítky minut.</w:t>
      </w:r>
    </w:p>
    <w:p>
      <w:pPr/>
      <w:r>
        <w:rPr>
          <w:b w:val="1"/>
          <w:bCs w:val="1"/>
        </w:rPr>
        <w:t xml:space="preserve">Anketa:</w:t>
      </w:r>
      <w:r>
        <w:rPr/>
        <w:t xml:space="preserve"> 1.) Jaké to bylo a jak se na tom skákalo? – "Dobrý." 2.) "Je to dobré, skáče se na tom dobře." 3.) "Dobré, dobře se na tom skákalo." 4.) "Dají se na tom dobře dělat  salta." 3.) "Nějaké sight flipy jsem tam hodil, takže je to docela dobré." 5.) "Je to dobré, protože můžete tady skákat na dvou, jedné malé  trampolíně a jedné velké. Jedna je taková modro-bílá a jedna je zeleno-bílá a  ta zelenobílá je menší a fakt je to dobré na zabavení."</w:t>
      </w:r>
    </w:p>
    <w:p>
      <w:pPr/>
      <w:r>
        <w:rPr>
          <w:b w:val="1"/>
          <w:bCs w:val="1"/>
        </w:rPr>
        <w:t xml:space="preserve">Jan Damek, jednatel Sportplex F-M:</w:t>
      </w:r>
      <w:r>
        <w:rPr/>
        <w:t xml:space="preserve"> "Máme tady dvě skákací trampolíny. Ta menší je pro malé děti do  věku zhruba osmi let. Ta větší je pro děti až do patnácti let. Samozřejmě máme  v plánu v budoucnu toto zázemí ještě rozvíjet, takže plánujeme tu  ještě třetí skákací prvek, který by se tu měl objevit příští rok."</w:t>
      </w:r>
    </w:p>
    <w:p>
      <w:pPr/>
      <w:r>
        <w:rPr/>
        <w:t xml:space="preserve">Vzduchové trampolíny jsou bezpečně vsazené do země a je do  nich neustále vháněn vzduch. Vybudovány byly původně jako rozšiřující atrakce  pro autokemp, ale využít je mohou i děti ostatních návštěvníků Olešné. </w:t>
      </w:r>
    </w:p>
    <w:p>
      <w:pPr/>
      <w:r>
        <w:rPr>
          <w:b w:val="1"/>
          <w:bCs w:val="1"/>
        </w:rPr>
        <w:t xml:space="preserve">Jan Damek, jednatel Sportplex F-M:</w:t>
      </w:r>
      <w:r>
        <w:rPr/>
        <w:t xml:space="preserve"> "Díky tomu, že jsme rozšířili služby autokempu, tak jsme na  to získali dotaci z Moravskoslezského kraje. Ta dotace byla hlavně na  rekonstrukci, protože v současné chvíli se nacházíme na bývalém basketbalovém  hřišti, které už dlouhé roky nesloužilo svému účelu. Díky rekonstrukci toto  hřiště dostává nový život a myslím si, že je to pro ty děti tady úplně ideální."</w:t>
      </w:r>
    </w:p>
    <w:p>
      <w:pPr/>
      <w:r>
        <w:rPr>
          <w:b w:val="1"/>
          <w:bCs w:val="1"/>
        </w:rPr>
        <w:t xml:space="preserve">Radovan Hořínek, náměstek primátora Frýdku-Místku:</w:t>
      </w:r>
      <w:r>
        <w:rPr/>
        <w:t xml:space="preserve"> "Já bych chtěl přivítat aktivitu společnosti Sportplex.  Některé projekty jsou menšího rázů, jiné většího rázu. Některé už jsou  realizovány, některé se chystají, ale každopádně oceňuji tu aktivitu a že  Sportplex hledí do budoucna a nezůstává stát na místě a přináší nové atrakce,  nové projekty a svoje další vize tak, aby areál nejen na Olešné, ale všechny  areály, které Sportplex spravuje, se dále rozvíjely a přinášely službu a užitek  občanům města."</w:t>
      </w:r>
    </w:p>
    <w:p>
      <w:pPr/>
      <w:r>
        <w:rPr>
          <w:b w:val="1"/>
          <w:bCs w:val="1"/>
        </w:rPr>
        <w:t xml:space="preserve">Petr Korč, primátor Frýdku-Místku:</w:t>
      </w:r>
      <w:r>
        <w:rPr/>
        <w:t xml:space="preserve"> "Myslím, že to je rozhodnutí, které je správné. Rozšíří  možnosti té rekreační oblasti a zároveň bude pomáhat té městské společnosti a  zpětně potom občanům."</w:t>
      </w:r>
    </w:p>
    <w:p>
      <w:pPr/>
      <w:r>
        <w:rPr/>
        <w:t xml:space="preserve">Hřiště je oplocené a během otevírací doby jsou děti stále  pod dohledem provozovatele, aby neporušovaly bezpečnostní pravidla a nic se jim  nestalo. Rodiče je tady tak mohou bez problémů nechat a užít si chvíli klidu.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8-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2026-05-23T03:25:54+02:00</dcterms:created>
  <dcterms:modified xsi:type="dcterms:W3CDTF">2026-05-23T03:25:54+02:00</dcterms:modified>
</cp:coreProperties>
</file>

<file path=docProps/custom.xml><?xml version="1.0" encoding="utf-8"?>
<Properties xmlns="http://schemas.openxmlformats.org/officeDocument/2006/custom-properties" xmlns:vt="http://schemas.openxmlformats.org/officeDocument/2006/docPropsVTypes"/>
</file>