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Bruntálské zámecké zahrady jsou již přístupné</w:t>
      </w:r>
    </w:p>
    <w:p>
      <w:pPr/>
      <w:r>
        <w:rPr>
          <w:b w:val="1"/>
          <w:bCs w:val="1"/>
        </w:rPr>
        <w:t xml:space="preserve">Zahrady bruntálského zámku jsou významným přírodním i architektonickým prvkem centra města, s bohatou historií. Prošly během staletí mnoha velkými úpravami. Právě nyní byla dokončena téměř dva roky trvající revitalizace celého komplexu a parky i objekty byly zpřístupněny veřejnosti.</w:t>
      </w:r>
    </w:p>
    <w:p>
      <w:pPr/>
      <w:r>
        <w:rPr/>
        <w:t xml:space="preserve"> První zmínka o zahradách zámku pochází z roku 1618, současnou podobu získalo okolí za arcivévody Evžena Rakouského koncem 19. století. Současná revitalizace byl opravdu komplexní.</w:t>
      </w:r>
    </w:p>
    <w:p>
      <w:pPr/>
      <w:r>
        <w:rPr>
          <w:b w:val="1"/>
          <w:bCs w:val="1"/>
        </w:rPr>
        <w:t xml:space="preserve">Ema Havelková, útvar marketingu a vnějších vztahů: </w:t>
      </w:r>
      <w:r>
        <w:rPr/>
        <w:t xml:space="preserve">„Jednalo se celkem o 11 stavebních prvků, mezi ně patří například nové oplocení, jezírko, dále bašty, schodiště a z těch drobnějších staveb je to například CO kryt. Chodníky a veškeré cestičky byly opětovně upraveny tak, aby vlastně zajistily bezbariérovou přístupnost tady parku.“</w:t>
      </w:r>
    </w:p>
    <w:p>
      <w:pPr/>
      <w:r>
        <w:rPr/>
        <w:t xml:space="preserve"> Celá revitalizace byla provedena za významné podpory MS kraje.</w:t>
      </w:r>
    </w:p>
    <w:p>
      <w:pPr/>
      <w:r>
        <w:rPr>
          <w:b w:val="1"/>
          <w:bCs w:val="1"/>
        </w:rPr>
        <w:t xml:space="preserve">Ema Havelková, útvar marketingu a vnějších vztahů: </w:t>
      </w:r>
      <w:r>
        <w:rPr/>
        <w:t xml:space="preserve">„Celkové náklady na revitalizaci parku dosáhly bezmála 28,8 mil Kč, z toho část zaplatil MS kraj, respektive větší část, zhruba 10 mil korun šlo z evropských fondů a 600 tis korun ze státního rozpočtu."</w:t>
      </w:r>
    </w:p>
    <w:p>
      <w:pPr/>
      <w:r>
        <w:rPr/>
        <w:t xml:space="preserve"> Komplexní opravou prošlo zámecké jezírko, v přední zahradě pak přibyly nové sochy a kamenné objekty.</w:t>
      </w:r>
    </w:p>
    <w:p>
      <w:pPr/>
      <w:r>
        <w:rPr>
          <w:b w:val="1"/>
          <w:bCs w:val="1"/>
        </w:rPr>
        <w:t xml:space="preserve">Ema Havelková, útvar marketingu a vnějších vztahů: </w:t>
      </w:r>
      <w:r>
        <w:rPr/>
        <w:t xml:space="preserve">„Všechny čtyři objekty, respektive sochy, které můžete vidět teďka v předním parku, vznikly v rámci sochařského sympozia, které bylo organizováno v rámci česko – slovenského projektu.“</w:t>
      </w:r>
    </w:p>
    <w:p>
      <w:pPr/>
      <w:r>
        <w:rPr/>
        <w:t xml:space="preserve"> V přízemí Sala terreny zahájila provoz stylová kavárna. Ta je mimo jiné jedinečná i díky zákuskům vlastní výroby.  </w:t>
      </w:r>
    </w:p>
    <w:p>
      <w:pPr/>
      <w:r>
        <w:rPr>
          <w:b w:val="1"/>
          <w:bCs w:val="1"/>
        </w:rPr>
        <w:t xml:space="preserve">Anketa, návštěvníci zahrad: </w:t>
      </w:r>
      <w:r>
        <w:rPr/>
        <w:t xml:space="preserve">„Ano, hodně hezké je to. Jsme tady od té doby poprvé a je to moc pěkné.“</w:t>
      </w:r>
    </w:p>
    <w:p>
      <w:pPr/>
      <w:r>
        <w:rPr/>
        <w:t xml:space="preserve">„Hodně je to tu hezké. Dlouho trvalo, než to tu opravili a je to tu mnohem hezčí, než to tu bylo.“</w:t>
      </w:r>
    </w:p>
    <w:p>
      <w:pPr/>
      <w:r>
        <w:rPr/>
        <w:t xml:space="preserve">„Je pěkný, všecko to tu pěkně spravili.“</w:t>
      </w:r>
    </w:p>
    <w:p>
      <w:pPr/>
      <w:r>
        <w:rPr/>
        <w:t xml:space="preserve">„Zámecký park je supr. Šli jsme sem poprvní a je to fantastický. Příjemně mě překvapil tady ten novej bazének a tady ty květinové úpravy, co tu mají, tak úplně suprové.“  </w:t>
      </w:r>
    </w:p>
    <w:p>
      <w:pPr/>
      <w:r>
        <w:rPr/>
        <w:t xml:space="preserve"> Zámek a zahrady se brzy stanou i dějištěm kulturních akcí. Těmi prvními bude vystoupení Chantal Poulaine 12. srpna a Zámecké noci 28. srpna, která ukáže celý komplex včetně Sala terreny v nočních hodinách.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9-08-2021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2026-04-30T08:23:30+02:00</dcterms:created>
  <dcterms:modified xsi:type="dcterms:W3CDTF">2026-04-30T08:23:30+02:00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