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obnovili kontroly bytů</w:t>
      </w:r>
    </w:p>
    <w:p>
      <w:pPr/>
      <w:r>
        <w:rPr>
          <w:b w:val="1"/>
          <w:bCs w:val="1"/>
        </w:rPr>
        <w:t xml:space="preserve">Bytové domy ve vlastnictví Ostravy-Jihu jsou opět pod kontrolou. Radnice je obnovila poté, co se opět začaly množit stížnosti obyvatel na špatné chování sousedů. Kontroly bytů v obvodu probíhají už 5 let.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Problémové podniky v Ostravě se zřejmě budou zavírat dříve</w:t>
      </w:r>
    </w:p>
    <w:p>
      <w:pPr/>
      <w:r>
        <w:rPr>
          <w:b w:val="1"/>
          <w:bCs w:val="1"/>
        </w:rPr>
        <w:t xml:space="preserve">Nonstopy a hladová okénka v Ostravě jsou místem, kde se často setkávají hlučné a opilé skupinky. Navíc dělají v okolí nepořádek. Vedení města se proto rozhodlo, že připraví vyhlášku, která by provoz problémových provozoven regulovala.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swingování nabídlo koncert, tanec i křest knihy</w:t>
      </w:r>
    </w:p>
    <w:p>
      <w:pPr/>
      <w:r>
        <w:rPr>
          <w:b w:val="1"/>
          <w:bCs w:val="1"/>
        </w:rPr>
        <w:t xml:space="preserve">V Ostravě-Jihu se uskutečnila další sousedská slavnost. Ta byla součástí akce Ostravské swingové léto, která je v plném proudu a tentokrát se zastavila ve Výškovicích.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 s tančírnou a tanečním představením, no a také tady se můžete těšit i na kinematograf.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2026-02-13T20:32:24+01:00</dcterms:created>
  <dcterms:modified xsi:type="dcterms:W3CDTF">2026-02-13T20:32:24+01:00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