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r/></w:p><w:p><w:pPr><w:pStyle w:val="Heading1"/></w:pPr><w:r><w:rPr><w:sz w:val="36"/><w:szCs w:val="36"/></w:rPr><w:t xml:space="preserve">Po devíti letech se otevírá Kulturní dům Poklad v Porubě</w:t></w:r></w:p><w:p><w:pPr/><w:r><w:rPr><w:b w:val="1"/><w:bCs w:val="1"/></w:rPr><w:t xml:space="preserve">Dnes máme výbornou zprávu pro obyvatele Ostravy - Poruby. Po dlouhých devíti letech oprav se konečně otevírá Kulturní dům Poklad a tento druhý největší městský obvod bude mít znovu důstojné místo pro kulturní život. K dispozici je vnitřní i letní kino, 2 divadelní sály, restaurace a spousta dalších prostor pro kulturu i sport.</w:t></w:r></w:p><w:p><w:pPr/><w:r><w:rPr/><w:t xml:space="preserve">Po dlouhých peripetiích se napotřetí vedení ostravského magistrátu podařilo vybrat správného partnera pro rekonstrukci Kulturního domu Poklad a za 9 let je hotovo. Stavělo se ale všehovšudy dva roky, zbytek zabraly nejrůznější tahanice a spory. </w:t></w:r></w:p><w:p><w:pPr/><w:r><w:rPr><w:b w:val="1"/><w:bCs w:val="1"/></w:rPr><w:t xml:space="preserve">Zbyněk Pražák, náměstek primátora Ostravy: </w:t></w:r><w:r><w:rPr/><w:t xml:space="preserve">"Mám pocit, že to stálo za to a že jsme navrátili nejen Porubě, ale celé Ostravě krásný dům kultury, který bude sloužit všem." </w:t></w:r></w:p><w:p><w:pPr/><w:r><w:rPr/><w:t xml:space="preserve">K dispozici je divadelní sál pro 400 lidí, společenský sál, malá scéna pro 100 osob, cvičební sál, salonky, kino pro 74 diváků, restaurace s terasou a v zadní části funguje i letní kino. Objekt je kulturní památkou a proto museli architekti spolupracovat i s památkáři. </w:t></w:r></w:p><w:p><w:pPr/><w:r><w:rPr><w:b w:val="1"/><w:bCs w:val="1"/></w:rPr><w:t xml:space="preserve">David Průša, architekt: </w:t></w:r><w:r><w:rPr/><w:t xml:space="preserve">"Hledali jsme cestu, jak to můžeme udělat, aby ten odkaz pozdní sorely, která v tom domě je, zůstal zachován a zároveň se z toho stal moderní stánek." </w:t></w:r></w:p><w:p><w:pPr/><w:r><w:rPr/><w:t xml:space="preserve">Programová náplň kulturáku bude opravdu pestrá. </w:t></w:r></w:p><w:p><w:pPr/><w:r><w:rPr><w:b w:val="1"/><w:bCs w:val="1"/></w:rPr><w:t xml:space="preserve">Darina Daňková, jednatelka společnosti Akord & Poklad: </w:t></w:r><w:r><w:rPr/><w:t xml:space="preserve">"Divadla, koncerty, akce pro děti, akce pro školy, plesy, worshopy, kongresy, semináře, pohybové kurzy, rozvojové osobnostní projekty i akce pro seniory."  </w:t></w:r></w:p><w:p><w:pPr/><w:r><w:rPr/><w:t xml:space="preserve">Kulturní dům byl postaven v roce 1961 za 11 a půl milionu korun. Jeho rekonstrukce vyšla na 450 milionů korun. </w:t></w:r></w:p><w:p><w:pPr/><w:r><w:rPr/><w:t xml:space="preserve">---</w:t></w:r></w:p><w:p><w:pPr><w:pStyle w:val="Heading1"/></w:pPr><w:r><w:rPr><w:sz w:val="36"/><w:szCs w:val="36"/></w:rPr><w:t xml:space="preserve">Ostrava chystá nové sportovní dotační programy</w:t></w:r></w:p><w:p><w:pPr/><w:r><w:rPr><w:b w:val="1"/><w:bCs w:val="1"/></w:rPr><w:t xml:space="preserve">Žádat o dotace v Ostravě bude pro sportovní kluby mnohem jednodušší. Magistrát chystá nový systém, kdy bude stačit pouze jedna žádost bez dalších formulářů a příloh. Připravuje se i program na financování na sportovní infrastruktury.</w:t></w:r></w:p><w:p><w:pPr/><w:r><w:rPr/><w:t xml:space="preserve">Ostravské sportovní kluby dlouhodobě řešily, jak zjednodušit systém finanční podpory ze strany magistrátu. Město na podněty samozřejmě reagovalo a tak vznikl nový systém, který by měl vše zjednodušit. Bude už stačit pouze jedna žádost.</w:t></w:r></w:p><w:p><w:pPr/><w:r><w:rPr><w:b w:val="1"/><w:bCs w:val="1"/></w:rPr><w:t xml:space="preserve">Andrea Hoffmannová, náměstkyně primátora Ostravy:</w:t></w:r><w:r><w:rPr/><w:t xml:space="preserve"> „Žadatelé o dotaci získali také možnost podávat své žádosti o dotaci prostřednictvím  elektronického formuláře, který značně zjednodušuje proces podávání žádostí, včetně zrušení  povinnosti fyzického dokládání povinných příloh. Mohou také využít elektronický podpis."</w:t></w:r></w:p><w:p><w:pPr/><w:r><w:rPr/><w:t xml:space="preserve">Cílem nového systému je lépe nastavit podmínky, které budou reflektovat zapojení dětí a  mládeže, velikost klubu a jeho základny soutěžících členů, účast ve  vyšších sportovních soutěžích, zapojení hendikepovaných či podporu trenérů. Pro nastavení dotace bude použit výpočet na základě kapitační platby  na sportující osobu či licencovaného trenéra.</w:t></w:r></w:p><w:p><w:pPr/><w:r><w:rPr><w:b w:val="1"/><w:bCs w:val="1"/></w:rPr><w:t xml:space="preserve">Andrea Hoffmannová, náměstkyně primátora Ostravy:</w:t></w:r><w:r><w:rPr/><w:t xml:space="preserve"> „Mnoha sportovním klubům se daří úspěšně realizovat svou činnost, připravovat zajímavé  sportovní soutěže a turnaje i s kvalitní zahraniční účastí, což se pak odráží i na dlouhodobě se  zvyšující podpoře města konkrétním subjektům a jejich projektům. Jako příklad uvedu SBŠ  Ostrava, klub extraligových basketbalistek, který se dále věnuje dětem a mládeži, jehož podpora  během dvou let vzrostla o 44 procent částky. Jsem ráda za zpětnou vazbu klubů na projednání  našich programů, mnohé podněty byly zapracovány do návrhu."</w:t></w:r></w:p><w:p><w:pPr/><w:r><w:rPr/><w:t xml:space="preserve">Dále se připravuje nový dotační program na podporu sportovní infrastruktury pro rok 2022, jehož  vyhlášení se plánuje na září tohoto roku.</w:t></w:r></w:p><w:p><w:pPr/><w:r><w:rPr/><w:t xml:space="preserve">---</w:t></w:r></w:p><w:p><w:pPr><w:pStyle w:val="Heading1"/></w:pPr><w:r><w:rPr><w:sz w:val="36"/><w:szCs w:val="36"/></w:rPr><w:t xml:space="preserve">Baseballisté Arrows Ostrava jsou potřetí mistry ligy</w:t></w:r></w:p><w:p><w:pPr/><w:r><w:rPr><w:b w:val="1"/><w:bCs w:val="1"/></w:rPr><w:t xml:space="preserve">Tak se letos opět povedlo. Po roční pauze se mistrovský titul vrací do Ostravy. Hráči Arrows porazili ve finálové sérii Draky Brno 3:1 a získali svůj třetí titul. Pikantní je, že ve všech případech museli porazit stejného soupeře, tedy brněnské Draky.</w:t></w:r></w:p><w:p><w:pPr/><w:r><w:rPr/><w:t xml:space="preserve">Před pátečním utkáním finálové série vedli Arrows Ostrava nad Draky Brno 2:1 na zápasy a všichni chtěli, aby právě čtvrtý západ hraný doma rozhodl. Skvělí fanoušci hnali Arrows kupředu a přání se splnilo. Domácí vyhráli 8:3 a nad hlavu tak mohli znovu po roce zvednout mistrovský pohár.</w:t></w:r></w:p><w:p><w:pPr/><w:r><w:rPr><w:b w:val="1"/><w:bCs w:val="1"/></w:rPr><w:t xml:space="preserve">Boris Bokaj, hrající hlavní trenér Arrows Ostrava:</w:t></w:r><w:r><w:rPr/><w:t xml:space="preserve"> "Krásný pocit, makali jsme na to celý rok i v těch ztížených podmínkách a povedlo se. Každý přispěl svou měrou, takže jsem nesmírně rád."</w:t></w:r></w:p><w:p><w:pPr/><w:r><w:rPr/><w:t xml:space="preserve">Arrows Ostrava získali svůj třetí titul. Draci totiž přerušili loni jejich šňůru vítězství v extralize. Letos se ale Ostravě dařilo a nepřipustila další zápas.</w:t></w:r></w:p><w:p><w:pPr/><w:r><w:rPr><w:b w:val="1"/><w:bCs w:val="1"/></w:rPr><w:t xml:space="preserve">Jakub Malík, hrající asistent trenéra:</w:t></w:r><w:r><w:rPr/><w:t xml:space="preserve"> "Návrat pro titul je pro nás obrovský úspěch, protože Draci mají velice silný tým."</w:t></w:r></w:p><w:p><w:pPr/><w:r><w:rPr><w:b w:val="1"/><w:bCs w:val="1"/></w:rPr><w:t xml:space="preserve">Aleš Navrátil, hrající asistent trenéra:</w:t></w:r><w:r><w:rPr/><w:t xml:space="preserve"> "Emoce po vyhraném finále jsou vždycky vynikající, nedají se ani popsat a nikdy se neomrzí."</w:t></w:r></w:p><w:p><w:pPr/><w:r><w:rPr/><w:t xml:space="preserve"> Letošní série o titul byla už osmým vzájemným bojem o pohár ve stejném složení. Draci vyhráli 6 krát, Arrows dvakrát. V roce 2019 porazili Ostravané ve finále Eagles Praha.  </w:t></w:r><w:br/></w:p><w:p><w:pPr/><w:r><w:rPr/><w:t xml:space="preserve">---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2026-01-03T16:04:53+01:00</dcterms:created>
  <dcterms:modified xsi:type="dcterms:W3CDTF">2026-01-03T16:04:53+01:00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