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Nová operační metoda je pro pacienty šetrnější</w:t>
      </w:r>
    </w:p>
    <w:p>
      <w:pPr/>
      <w:r>
        <w:rPr>
          <w:b w:val="1"/>
          <w:bCs w:val="1"/>
        </w:rPr>
        <w:t xml:space="preserve">Lékaři v Městské nemocnici Ostrava začali využívat novou operační metodu, která je šetrnější k pacientům. Využívají při ní technologii rázové vlny, která rozbije povrch zvápenatělých tepen a zlepší tak jejich propustnost. Využívat se bude pro pacienty s ischemickou chorobou nohou.</w:t>
      </w:r>
    </w:p>
    <w:p>
      <w:pPr/>
      <w:r>
        <w:rPr/>
        <w:t xml:space="preserve">Pouze 10 nemocnice v České republice používá metodu rázové vlny pro zprůchodnění silně kalcifikovaných tepen nohou. Nově tak operují i v Městské nemocnici Ostrava. První pacient, který zákrok podstoupil, je 84letý profesor Rudolf Bernatík z Ostravy. </w:t>
      </w:r>
    </w:p>
    <w:p>
      <w:pPr/>
      <w:r>
        <w:rPr>
          <w:b w:val="1"/>
          <w:bCs w:val="1"/>
        </w:rPr>
        <w:t xml:space="preserve">Rudolf Bernatík, pacient:</w:t>
      </w:r>
      <w:r>
        <w:rPr/>
        <w:t xml:space="preserve"> "Měl jsem už léta potíže. Nohy jsem měl takové těžké, prostě úplně betonové."  </w:t>
      </w:r>
    </w:p>
    <w:p>
      <w:pPr/>
      <w:r>
        <w:rPr/>
        <w:t xml:space="preserve">Metoda je určena pro pacienty s ischemickou chorobou nohou, kteří mají v důsledku neprůchodnosti tepen problémy s chůzí - silné bolesti, křeče lýtek nebo stehen. U diabetiků mohou rázové vlny dokonce zabránit amputaci. Metoda je přitom k pacientovi velmi šetrná.</w:t>
      </w:r>
    </w:p>
    <w:p>
      <w:pPr/>
      <w:r>
        <w:rPr>
          <w:b w:val="1"/>
          <w:bCs w:val="1"/>
        </w:rPr>
        <w:t xml:space="preserve">Jiří Kozák, primář oddělení Radiologie a zobrazovacích metod MNO:</w:t>
      </w:r>
      <w:r>
        <w:rPr/>
        <w:t xml:space="preserve"> "Budeme tu masivně kalcifikovanou tepnu roztahovat, to kalcium, které je celistvé, účinkem opakovaných rázových vln rozrušíme a céva se krásně roztáhne." </w:t>
      </w:r>
    </w:p>
    <w:p>
      <w:pPr/>
      <w:r>
        <w:rPr/>
        <w:t xml:space="preserve">Fifejdská nemocnice plánuje touto metodou ošetřit až 25 pacientů za rok, první dva hned na začátku září. </w:t>
      </w:r>
    </w:p>
    <w:p>
      <w:pPr/>
      <w:r>
        <w:rPr>
          <w:b w:val="1"/>
          <w:bCs w:val="1"/>
        </w:rPr>
        <w:t xml:space="preserve">Jiří Kozák, primář Oddělení Radiologie a zobrazovacích metod MNO: </w:t>
      </w:r>
      <w:r>
        <w:rPr/>
        <w:t xml:space="preserve">"Tak pane profesore, teď začneme bojovat, abychom tím usazeným vápnem prošli." </w:t>
      </w:r>
    </w:p>
    <w:p>
      <w:pPr/>
      <w:r>
        <w:rPr/>
        <w:t xml:space="preserve">Rizikovými faktory pro vznik ischemické choroby je kouření,  cukrovka, vysoká hladina tuků a cholesterolu  v krvi nebo vysoký krevní tlak a nepřímo také také obezita.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Veřejnost se mohla seznámit s projekty Karvinska</w:t>
      </w:r>
    </w:p>
    <w:p>
      <w:pPr/>
      <w:r>
        <w:rPr>
          <w:b w:val="1"/>
          <w:bCs w:val="1"/>
        </w:rPr>
        <w:t xml:space="preserve">Z Fondu spravedlivé transformace poputuje do Moravskoslezského kraje 18,9 miliard korun.Určeny jsou na strategické projekty, které mají pomoc nastartovat a transformovat region po ukončení těžby uhlí. S projekty, které jsou určeny pro rozvoj Karvinska, se seznámila veřejnost v regionální knihovně.</w:t>
      </w:r>
    </w:p>
    <w:p>
      <w:pPr/>
      <w:r>
        <w:rPr/>
        <w:t xml:space="preserve">Veřejnost se mohla v literárním salonku karvinské regionální knihovny seznámit se strategickými projekty, které jsou připraveny zejména pro restartování Karvinska.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"Důležité bude, abychom tady na Karvinsku byli jednotní, neházeli si klacky pod nohy, abychom byli schopni ty projekty dotáhnout do nějaké podoby."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"My máme schváleno v rámci Fondu spravedlivé transformace 18,9 miliard Kč a máme vybráno 13 strategických projektů. Nicméně, těch 13 projektů vyžaduje více peněz, předpokládáme, že ne všechny projekty mohou být realizovány.”</w:t>
      </w:r>
    </w:p>
    <w:p>
      <w:pPr/>
      <w:r>
        <w:rPr>
          <w:b w:val="1"/>
          <w:bCs w:val="1"/>
        </w:rPr>
        <w:t xml:space="preserve">Jakub Unucka, náměstek hejtmana MSK:</w:t>
      </w:r>
      <w:r>
        <w:rPr/>
        <w:t xml:space="preserve"> "Na Karvinsko by měla směřovat jedna třetina, čili 6-7 miliard korun. Něco půjde na excelenci, tzn. na vysoké školy a něco půjde do staveb.”</w:t>
      </w:r>
    </w:p>
    <w:p>
      <w:pPr/>
      <w:r>
        <w:rPr/>
        <w:t xml:space="preserve">Jedním ze schválených projektů je výstavba nového centra podnikání, profesních a mezinárodních studií takzvaný Cepis. </w:t>
      </w:r>
    </w:p>
    <w:p>
      <w:pPr/>
      <w:r>
        <w:rPr>
          <w:b w:val="1"/>
          <w:bCs w:val="1"/>
        </w:rPr>
        <w:t xml:space="preserve">Daniel Stavárek, děkan OPF Karviná:</w:t>
      </w:r>
      <w:r>
        <w:rPr/>
        <w:t xml:space="preserve"> "</w:t>
      </w:r>
      <w:r>
        <w:rPr>
          <w:i w:val="1"/>
          <w:iCs w:val="1"/>
        </w:rPr>
        <w:t xml:space="preserve">Je to pokračování mise OPF podporovat všemožně rozvoj podnikavosti a podnikání v Karviné a na Karvinsku, v MSK a tím přispět do transformace MSK a našeho regionu.</w:t>
      </w:r>
      <w:r>
        <w:rPr/>
        <w:t xml:space="preserve">"</w:t>
      </w:r>
    </w:p>
    <w:p>
      <w:pPr/>
      <w:r>
        <w:rPr/>
        <w:t xml:space="preserve">Dalším projektům se budeme průběžně v rámci Karvinského expresu věnovat.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Připravuje se velká rekonstrukce jezu Riviéra</w:t>
      </w:r>
    </w:p>
    <w:p>
      <w:pPr/>
      <w:r>
        <w:rPr>
          <w:b w:val="1"/>
          <w:bCs w:val="1"/>
        </w:rPr>
        <w:t xml:space="preserve">Povodí Odry připravuje rozsáhlou rekonstrukci jezu Riviéra na řece Ostravici ve Frýdku-Místku. Současný jez bude zbourán a za ním bude vybudován úplně nový. Na březích pak vznikne odpočinková zóna. Začít stavět by se mohlo nejdříve za čtyři až pět let.</w:t>
      </w:r>
    </w:p>
    <w:p>
      <w:pPr/>
      <w:r>
        <w:rPr/>
        <w:t xml:space="preserve">Jez Riviéra na řece Ostravici hned za soutokem s řekou Morávkou.  Stojí tady už zhruba sto let. Má kamenitý přeliv prolitý betonem a už je na  hranici životnosti. Proto se ho Povodí Odry rozhodlo kompletně přestavět.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"Po úspěšné rekonstrukci Staroměstského stupně na řece Ostravici  připravujeme další pro občany zajímavý projekt, který bude kromě stabilizace  podélného profilu řeky Ostravice, omezení chodu splavenin, snížení rychlosti  vody za povodní a zamezení významné eroze dna také sloužit ke krátkodobé  rekreaci občanů Frýdku-Místku, Starého Města a dalších okolních obcí."</w:t>
      </w:r>
    </w:p>
    <w:p>
      <w:pPr/>
      <w:r>
        <w:rPr/>
        <w:t xml:space="preserve">Proto byl při zpracování projektu kladen velký důraz na  estetiku, vznikne zde totiž také odpočinková zóna.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vítáme každou investici, která zatraktivní prostředí  kolem řeky Ostravice. Pro město je to jedno z nejcennějších území a my ho  vnímáme jako oblast, která má velký potenciál, ale zároveň chceme zachovat klidový  a rekreační charakter toho místa."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"Tyto opravy jezu vítáme. Jednání mezi Povodí Odry a městem  Frýdkem-Místkem neustále probíhají. Jak zpřístupnit břehy Ostravice pro návštěvníky,  zpříjemnit to prostředí, jsou stále projednávány. Zároveň plánujeme i další participativní  procesy, tak aby se občané mohli zapojit do vzhledu města nejen v okolí a  pobřeží Ostravice."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"Nový stupeň je navržen bezprostředně pod stávajícím objektem,  který zanikne. Jeho výška bude 2,8 m, délka 44,1 m včetně nového rybochodu s  největší hloubkou ve vývaru 1,3 m. Při vodácké plavbě bude spádový stupeň  překonáván přenesením lodi. Pro tento případ bude upraven pravý břeh nad  stupněm a pod stupněm jako nástupní a výstupní místo."</w:t>
      </w:r>
    </w:p>
    <w:p>
      <w:pPr/>
      <w:r>
        <w:rPr/>
        <w:t xml:space="preserve">Výsledkem bude ještě lepší protipovodňová ochrana, více  záchranných prvků pro případ nutnosti zásahu členů integrovaného záchranného  systému a celkově lepší a odpočinkové prostředí.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"Součástí navrženého spádového stupně  bude také nový rybochod, který významným způsobem pomůže k migrační prostupnosti  řeky Ostravice a umocní celkový efekt s již zprůchodněným Staroměstským stupněm  v ichtyologicky zajímavém území soutoku dvou velkých řek Ostravice a  Morávky."</w:t>
      </w:r>
    </w:p>
    <w:p>
      <w:pPr/>
      <w:r>
        <w:rPr/>
        <w:t xml:space="preserve">Stavět by se mohlo začít kolem roku 2025 až 2026 s předpokládanými  náklady kolem osmdesáti milionů korun.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"A my na to budeme navazovat dalšími projekty, které právě  formou spoluúčasti občanů, participací, chceme formovat, co vlastně u té řeky  by pro ně bylo nejpřínosnější. Tak jako vznikl nápad slunících lavic, které se  potkaly s velkou odezvou. Nějaké další slunící plochy, odpočinkové zóny,  možnosti trávení volného času. Čili spíš takové lehké věci. Nechceme tam dělat  žádné velké investice, které z toho udělají městskou betonovou zónu.  Chceme zachovat přírodní charakter, aby se tam lidé mohli okoupat, projít,  vyvětrat. Načerpat novou energii."</w:t>
      </w:r>
    </w:p>
    <w:p>
      <w:pPr/>
      <w:r>
        <w:rPr/>
        <w:t xml:space="preserve">Řeka Ostravice byla přes Frýdek-Místek postupně upravena mezi  první a druhou světovou válkou. Ochranné říční hráze byly vystavěny až v 60.  letech minulého století. Proto je na místě uvažovat o dalších úpravách ku prospěchu  řeky i obyvatel v okolí.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v Žilině jdou znovu do útoku</w:t>
      </w:r>
    </w:p>
    <w:p>
      <w:pPr/>
      <w:r>
        <w:rPr>
          <w:b w:val="1"/>
          <w:bCs w:val="1"/>
        </w:rPr>
        <w:t xml:space="preserve">Stát se hasičem je snem mnoha malých kluků. Ti z novojičínské Žiliny si ho začali plnit tím, že vstoupili do nově založeného dobrovolného sboru. S pořízením techniky pomohlo město i kraj.</w:t>
      </w:r>
    </w:p>
    <w:p>
      <w:pPr/>
      <w:r>
        <w:rPr/>
        <w:t xml:space="preserve">Seznámení se s technikou a výcvik základních hasičských dovedností. To je teď hlavní náplň činnosti sboru dobrovolných hasičů v místní části Nového Jičína Žilině, který tu nově vznikl jako zájmová činnost především pro děti.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začátku byli rodiče malých dětí, kteří mě oslovovali s tím, že by byli rádi, kdyby tady byl hasičský kroužek. Hasiči měli v Žilině dlouhou tradici, ale po revoluci skončili, tak jsem si říkal, že by možná stálo za to tu tradici a ten starý hasičský sbor obnovit.”  </w:t>
      </w:r>
    </w:p>
    <w:p>
      <w:pPr/>
      <w:r>
        <w:rPr>
          <w:b w:val="1"/>
          <w:bCs w:val="1"/>
        </w:rPr>
        <w:t xml:space="preserve">členové SDH Žilina u Nového Jičína: </w:t>
      </w:r>
    </w:p>
    <w:p>
      <w:pPr/>
      <w:r>
        <w:rPr/>
        <w:t xml:space="preserve">“Díval jsem se na zprávy, viděl jsem, že tam jsou hasiči, tak jsem prostě chtěl jít do hasičů.! </w:t>
      </w:r>
    </w:p>
    <w:p>
      <w:pPr/>
      <w:r>
        <w:rPr/>
        <w:t xml:space="preserve">“Babička byla hasič.”</w:t>
      </w:r>
    </w:p>
    <w:p>
      <w:pPr/>
      <w:r>
        <w:rPr/>
        <w:t xml:space="preserve">“Začalo mě to bavit, proto sem chodím.” </w:t>
      </w:r>
    </w:p>
    <w:p>
      <w:pPr/>
      <w:r>
        <w:rPr/>
        <w:t xml:space="preserve">S pořízením základní techniky a dresů pomohlo město Nový Jičín, Moravskoslezský kraj a další podporovatelé.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letošní rok jsme požádali zase kraj a byla nám přidělena dotace na zakoupení hasičské stříkačky.” </w:t>
      </w:r>
    </w:p>
    <w:p>
      <w:pPr/>
      <w:r>
        <w:rPr/>
        <w:t xml:space="preserve">Děti tady trénují zatím se zapůjčeným strojem, stříkačka stojí 150 tisíc korun, krajské peníze pokryjí něco přes polovinu této částku, zbytek si musí hasiči sehnat sami.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Miloš Holaň: "Dresy jsou pěkné, hlavně aby se nám v nich dařilo"</w:t>
      </w:r>
    </w:p>
    <w:p>
      <w:pPr/>
      <w:r>
        <w:rPr>
          <w:b w:val="1"/>
          <w:bCs w:val="1"/>
        </w:rPr>
        <w:t xml:space="preserve">Hokejisté Vítkovice Ridera vstoupí do nové extraligové sezony v nových dresech. Ty byly vyrobeny podle návrhu jednoho z fanoušků. Podívejte se.</w:t>
      </w:r>
    </w:p>
    <w:p>
      <w:pPr/>
      <w:r>
        <w:rPr/>
        <w:t xml:space="preserve">Tak to jsou ony, zbrusu nové dresu vítkovických hokejistů.</w:t>
      </w:r>
    </w:p>
    <w:p>
      <w:pPr/>
      <w:r>
        <w:rPr/>
        <w:t xml:space="preserve">Miloš Holaň, trenér HC Vítkovice Ridera: "Návrhů byla spousta, to nás potěšilo. Nakonec vyhrál dres s Vítkem, který ke klubu patří."</w:t>
      </w:r>
    </w:p>
    <w:p>
      <w:pPr/>
      <w:r>
        <w:rPr/>
        <w:t xml:space="preserve">Roman Polák, kapitán HC Vítkovice Ridera: "Sledoval jsem výběr na Instagramu a myslím, že to dopadlo dobře."</w:t>
      </w:r>
    </w:p>
    <w:p>
      <w:pPr/>
      <w:r>
        <w:rPr/>
        <w:t xml:space="preserve">Vstup do nové sezony, ve které chtějí Vítkovičtí opět  proniknout do play off, budou mít o to těžší, že úvodních šest zápasů hrají  kvůli vytížení Ostravar Arény volejbalem a tenisem na ledových plochách  soupeřů.</w:t>
      </w:r>
    </w:p>
    <w:p>
      <w:pPr/>
      <w:r>
        <w:rPr/>
        <w:t xml:space="preserve">Miloš Holaň, trenér HC Vítkovice Ridera: "S tím nic neuděláme, nebudeme se na to vymlouvat. Věřím, že jsme dobře připraveni a nelehký start zvládneme."</w:t>
      </w:r>
    </w:p>
    <w:p>
      <w:pPr/>
      <w:r>
        <w:rPr/>
        <w:t xml:space="preserve">Roman Polák, kapitán HC Vítkovice Ridera: "Aspoň se ukáže charakter týmu."</w:t>
      </w:r>
    </w:p>
    <w:p>
      <w:pPr/>
      <w:r>
        <w:rPr/>
        <w:t xml:space="preserve">    Už tradičním dárkem pro fanoušky byl komentovaný  trénink.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2026-10-30T23:12:00+01:00</dcterms:created>
  <dcterms:modified xsi:type="dcterms:W3CDTF">2026-10-30T23:12:00+01:00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