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4.10.2021,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r>
        <w:rPr>
          <w:b w:val="1"/>
          <w:bCs w:val="1"/>
        </w:rPr>
        <w:t xml:space="preserve">Sezona na Zámku Kunín vyvrcholila slavnostmi růží</w:t>
      </w:r>
    </w:p>
    <w:p>
      <w:pPr/>
      <w:r>
        <w:rPr/>
        <w:t xml:space="preserve">Uplynulý týden vyvrcholila sezona na Zámku Kunín tradiční slavností růží. Do květinových dekorací se oblékly komnaty druhého patra a také schodiště a chodby.  </w:t>
      </w:r>
    </w:p>
    <w:p>
      <w:pPr/>
      <w:r>
        <w:rPr/>
        <w:t xml:space="preserve">Květiny a zejména růže totiž velmi milovala nejslavnější majitelka Zámku Kunín na Novojičínsku, Marie Walburga. Slavnost Růže pro hraběnku se tak koná k její poctě. </w:t>
      </w:r>
    </w:p>
    <w:p>
      <w:pPr/>
      <w:r>
        <w:rPr>
          <w:b w:val="1"/>
          <w:bCs w:val="1"/>
        </w:rPr>
        <w:t xml:space="preserve">Jaroslav Zezulčík, kastelán Zámku Kunín: </w:t>
      </w:r>
      <w:r>
        <w:rPr/>
        <w:t xml:space="preserve">“Letos paní hraběnku chceme ještě více zdůraznit, a to proto, že letošní rok je věnován šlechtě v době osvícenství a naše hraběnka je ikonou nejen celé Moravy, ale ve své době také celé střední Evropy. Ty Růže pro paní hraběnku budou doprovázeny novinkami, tou největší novinkou jsou asi noční procházky zámkem, kdy si návštěvníci projdou zámek sami bez průvodců a po trase je budou provázet překrásné květinové klenoty, které budou rozsvíceny.” </w:t>
      </w:r>
    </w:p>
    <w:p>
      <w:pPr/>
      <w:r>
        <w:rPr/>
        <w:t xml:space="preserve">Zámek na přelomu září a října rozkvetl díky květinovým dekoracím předního českého floristy Slávka Rabušice a jeho týmu. </w:t>
      </w:r>
    </w:p>
    <w:p>
      <w:pPr/>
      <w:r>
        <w:rPr>
          <w:b w:val="1"/>
          <w:bCs w:val="1"/>
        </w:rPr>
        <w:t xml:space="preserve">Slávek Rabušic, florista: </w:t>
      </w:r>
      <w:r>
        <w:rPr/>
        <w:t xml:space="preserve">“My jsme ty květiny pojali z období rokoka a následného klasicismu, protože to je doba osvícenská. My jsme na zámek přivezli přes tisíc květů, z toho je polovina těch krásných růží.” </w:t>
      </w:r>
    </w:p>
    <w:p>
      <w:pPr/>
      <w:r>
        <w:rPr/>
        <w:t xml:space="preserve">   Jako poctu hraběnce vytvořili ve velkém sále i růžovou zahradu. </w:t>
      </w:r>
    </w:p>
    <w:p>
      <w:pPr/>
      <w:r>
        <w:rPr/>
        <w:t xml:space="preserve">Součástí slavnosti růží byla i další překvapení, například v pokojích a zahradách návštěvníci potkávali rokokové dámy a elegantní kavalíry. Členové sdružení Šáruš History Fashion dorazili na zámek s noblesními róbami hraběnky Walburgy a její matky hraběnky Rebeky, které byly ušité podle originálů zachycených na obrazech.</w:t>
      </w:r>
    </w:p>
    <w:p>
      <w:pPr/>
      <w:r>
        <w:rPr/>
        <w:t xml:space="preserve">Vrcholnou událost na Zámku Kunín si na závěr sezony nenechaly ujít stovky návštěvníků.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04-10-2021-17-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2026-04-03T11:43:42+02:00</dcterms:created>
  <dcterms:modified xsi:type="dcterms:W3CDTF">2026-04-03T11:43:42+02:00</dcterms:modified>
</cp:coreProperties>
</file>

<file path=docProps/custom.xml><?xml version="1.0" encoding="utf-8"?>
<Properties xmlns="http://schemas.openxmlformats.org/officeDocument/2006/custom-properties" xmlns:vt="http://schemas.openxmlformats.org/officeDocument/2006/docPropsVTypes"/>
</file>