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4.10.2021,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Do báně kostela Palkovičtí uložili vzkaz pro příští generace</w:t></w:r></w:p><w:p><w:pPr/><w:r><w:rPr><w:b w:val="1"/><w:bCs w:val="1"/></w:rPr><w:t xml:space="preserve">Důkladnou rekonstrukcí prošla věž kostela sv. Jana Křtitele v Palkovicích. Z dokumentů, které byly nalezené v báni, bylo ověřeno, že oprava byla provedena po 125 letech.</w:t></w:r></w:p><w:p><w:pPr/><w:r><w:rPr><w:b w:val="1"/><w:bCs w:val="1"/></w:rPr><w:t xml:space="preserve">Bronislav Wojnar, farář:</w:t></w:r><w:r><w:rPr/><w:t xml:space="preserve"> “Kostel prošel velkou rekonstrukcí hlavně co se týče věže kostela. V první etapě, ta další etapa nás teprve čeká v budoucnu. Měnila se spousta krovů, které byly napadené červotočem a podobně. Krytina se vyměnila za měď, která by už měla vydržet spoustu let, tomu věříme. Završením je zavěšení nově pozlacené báně, do které jsme uložili zase písemností dalším generacím.”</w:t></w:r></w:p><w:p><w:pPr/><w:r><w:rPr/><w:t xml:space="preserve">S výběrem předmětů uložených v tubusu do kostelní báně si dali Palkovičtí záležet. Vedle různých věcí dokumentujících život v současnosti nechybí ani tekuté překvapení. </w:t></w:r></w:p><w:p><w:pPr/><w:r><w:rPr><w:b w:val="1"/><w:bCs w:val="1"/></w:rPr><w:t xml:space="preserve">David Kula (Nezávislí pro Palkovice a Myslík), místostarosta Palkovic:</w:t></w:r><w:r><w:rPr/><w:t xml:space="preserve"> “Nyní doufáme, že to, co jsme do tubusu vložili my, že minimálně dalších 125 let tady ve věži bude a že to bude poselství pro příští generace, jak se tady v roce 2021 žilo nejen v Palkovicích, ale v celé naší zemi a co nás tehdy trápilo a naopak, z čeho jsme měli radost a tak dále. Takže jsem všechny tyto informace v tubusu zanechali pro budoucí generace. V tubusu najdete také noviny z letošního roku, najdete tam Palkovické listy, pozvánky na kulturní akce, které se letos konaly a také malé tekuté překvapení.”</w:t></w:r></w:p><w:p><w:pPr/><w:r><w:rPr/><w:t xml:space="preserve">Nad pozlacenou bání byl ve finále usazen kříž, coby symbol křesťanství. </w:t></w:r></w:p><w:p><w:pPr/><w:r><w:rPr/><w:t xml:space="preserve">---</w:t></w:r></w:p><w:p><w:pPr><w:pStyle w:val="Heading1"/></w:pPr><w:r><w:rPr><w:sz w:val="36"/><w:szCs w:val="36"/></w:rPr><w:t xml:space="preserve">Ostravští studenti vysokých škol mohu získat 100 tisíc kč</w:t></w:r></w:p><w:p><w:pPr/><w:r><w:rPr><w:b w:val="1"/><w:bCs w:val="1"/></w:rPr><w:t xml:space="preserve">Ostrava se dlouhodobě zaměřuje na kvalitní vzdělávání, které je klíčem k rozvoji města. Proto nyní vznikl nový program pro vysokoškolské studenty, díky kterému mohou získat 100 tisíc korun a titul Talent roku.</w:t></w:r></w:p><w:p><w:pPr/><w:r><w:rPr/><w:t xml:space="preserve">Zásadním předpokladem pro prosperitu a kvalitní život v Ostravě a celém našem kraji jsou vzdělaní lidé. Proto Ostrava dlouhodobě podporuje vysokoškolské studenty v rámci různých projektů. V minulých letech to byl především stipendijní program, který byl pro akademický rok 2020/21 kvůli pandemii zrušen. Vysokoškoláci ale mohou získat ocenění v rámci nového programu Talent roku.</w:t></w:r></w:p><w:p><w:pPr/><w:r><w:rPr><w:b w:val="1"/><w:bCs w:val="1"/></w:rPr><w:t xml:space="preserve">Andrea Hoffmannová, náměstkyně primátora Ostravy:</w:t></w:r><w:r><w:rPr/><w:t xml:space="preserve"> „Pokračovat v podpoře studentů považuji i nadále za velmi důležité. Je zapotřebí vytvářet  podmínky pro jejich studium a další profesní uplatnění, stejně jako umět ocenit studijní úspěchy a  vědecké výsledky nadaných jednotlivců. “</w:t></w:r></w:p><w:p><w:pPr/><w:r><w:rPr/><w:t xml:space="preserve">O titul Talent roku mohou  nyní usilovat studenti vysokých škol nebo univerzit, studující v České republice i v zahraničí.  Hodnoceny budou studijní a vědecké úspěchy v technických, přírodovědných, společenskovědních,  humanitních studiích a uměleckých programech.</w:t></w:r></w:p><w:p><w:pPr/><w:r><w:rPr><w:b w:val="1"/><w:bCs w:val="1"/></w:rPr><w:t xml:space="preserve">Andrea Hoffmannová, náměstkyně primátora Ostravy: </w:t></w:r><w:r><w:rPr/><w:t xml:space="preserve">"V uplynulých letech podpořilo město mnoho  talentovaných mladých lidí. Někteří z nich náleží k uznávaným odborníkům ve svých oborech, ať  už v oblasti vědy či kultury."</w:t></w:r></w:p><w:p><w:pPr/><w:r><w:rPr/><w:t xml:space="preserve">Titul a cena statutárního města Ostrava budou  udělovány ve dvou kategoriích. V první se mohou o ocenění ucházet studenti bakalářského a  magisterského studia, v další pak studia doktorského. Podmínkou je trvalý pobyt v Ostravě. O udělení titulu a ceny rozhodnou poté zastupitelé.</w:t></w:r></w:p><w:p><w:pPr/><w:r><w:rPr/><w:t xml:space="preserve">---</w:t></w:r></w:p><w:p><w:pPr><w:pStyle w:val="Heading1"/></w:pPr><w:r><w:rPr><w:sz w:val="36"/><w:szCs w:val="36"/></w:rPr><w:t xml:space="preserve">Uprchlíci z bývalé Jugoslávie v Jánských koupelích</w:t></w:r></w:p><w:p><w:pPr/><w:r><w:rPr><w:b w:val="1"/><w:bCs w:val="1"/></w:rPr><w:t xml:space="preserve">Před třiceti lety začala válka v bývalé Jugoslávii. Vpadla do života běžných lidí s nebývalou razancí. Obavy o život byly na denním pořádku. Naše republika poskytla na čas azyl 1300 dětských uprchlíků. Někteří z nich pobývali na Opavsku. Tento výjimečný akt solidarity připomíná výstava v Obchodním centru Breda & Weinstein.</w:t></w:r></w:p><w:p><w:pPr/><w:r><w:rPr/><w:t xml:space="preserve">Jánské Koupele na Opavsku jsou jednou ze sedmi českých obcí, které na podzim v roce 1991 dočasně poskytly ve svých lázeňských zařízeních ubytování dětem a jejich doprovodu. kteří prchaly před občanskou válkou v Jugoslávii. Mezi 326 uprchlíky, kteří pocházeli z okolí Daruvaru, kde žije početná česká menšina, byla také učitelka Anna Vodvárková. Organizovala odjezd dětí z tamní české základní školy. Jejich domovy se totiž proměnily na frontovou linii.</w:t></w:r></w:p><w:p><w:pPr/><w:r><w:rPr><w:b w:val="1"/><w:bCs w:val="1"/></w:rPr><w:t xml:space="preserve">Anna Vodvárková, pamětnice, učitelka: </w:t></w:r><w:r><w:rPr/><w:t xml:space="preserve">My jsme odjížděli s pocitem, že se za 14 dní vrátíme. Říkali nám, že se situace na Daruvarsku uklidní a nebude se střílet.“</w:t></w:r></w:p><w:p><w:pPr/><w:r><w:rPr/><w:t xml:space="preserve">Jenže ze dvou týdnů se staly nakonec čtyři měsíce. Těsně po opuštění země totiž začaly v oblasti Daruvaru líté boje. Odjezd uprchlíků byl realizovaný právě včas. Jen pár hodin po jejich odjezdu ostřelovali Srbové jednu z vesnic Ivanovo Selo. </w:t></w:r></w:p><w:p><w:pPr/><w:r><w:rPr/><w:t xml:space="preserve">Brzy bylo jasné, že válka hned tak neskončí a děti budou muset mimo své domovy zůstat i na Vánoce.</w:t></w:r></w:p><w:p><w:pPr/><w:r><w:rPr><w:b w:val="1"/><w:bCs w:val="1"/></w:rPr><w:t xml:space="preserve">Andrea Preissová Krejčí, autorka výstavy: </w:t></w:r><w:r><w:rPr/><w:t xml:space="preserve">„Když se vědělo, že tady budou trávit i Vánoce, tak opavské matky se rozhodly jim svátky zpříjemnit. Přivezly stovky dárků, napekly vánoční cukroví.“</w:t></w:r></w:p><w:p><w:pPr/><w:r><w:rPr/><w:t xml:space="preserve">Krutý válečný konflikt se na Balkáně rozhořel na dlouhých deset let. Připomínku humanitární akce Zachraňte naše děti, kterou zorganizovala před 30 lety československá vláda, můžete vidět v galerii v Obchodním centru Breda & Weinstein do 29. října.</w:t></w:r></w:p><w:p><w:pPr/><w:r><w:rPr/><w:t xml:space="preserve">---</w:t></w:r></w:p><w:p><w:pPr><w:pStyle w:val="Heading1"/></w:pPr><w:r><w:rPr><w:sz w:val="36"/><w:szCs w:val="36"/></w:rPr><w:t xml:space="preserve">ADRA v Havířově musela přestěhovat charitativní obchod</w:t></w:r></w:p><w:p><w:pPr/><w:r><w:rPr><w:b w:val="1"/><w:bCs w:val="1"/></w:rPr><w:t xml:space="preserve">Humanitární organizace ADRA provozuje v Havířově na Dlouhé třídě sociální šatník a charitativní obchod. Právě ten musela přestěhovat na novou adresu, protože lidí v nouzi přibývá.</w:t></w:r></w:p><w:p><w:pPr/><w:r><w:rPr/><w:t xml:space="preserve">Charitativní obchody ADRY v Havířově jsou velmi oblíbené. Lidé si zde mohou koupit zachovalé věci za nízké ceny. Na Dlouhé třídě však prostory sloužily i pro sociální šatník. Tedy pro lidi, kteří prokáží, že jsou v nouzi a tím pádem dostanou veškeré potřebné věci zdarma. Jenže takových lidí přibývá a ADRA potřebovala větší prostory.</w:t></w:r></w:p><w:p><w:pPr/><w:r><w:rPr><w:b w:val="1"/><w:bCs w:val="1"/></w:rPr><w:t xml:space="preserve">Marcela Holková, vedoucí charitativních obchodů ADRA Havířov: </w:t></w:r><w:r><w:rPr/><w:t xml:space="preserve">"Vyřešili jsme to tak, že se našly vhodné prostory k tomu, abychom přestěhovali pouze obchůdek. Takže obchůdek z Dlouhé třídy je přestěhovaný tady na Národní třídu a sociální šatník, který jsme měli od strany parkoviště, budeme stěhovat místo obchůdku." </w:t></w:r></w:p><w:p><w:pPr/><w:r><w:rPr/><w:t xml:space="preserve">Lidé na novou adresu přicházeli hned po otevření.</w:t></w:r></w:p><w:p><w:pPr/><w:r><w:rPr><w:b w:val="1"/><w:bCs w:val="1"/></w:rPr><w:t xml:space="preserve">anketa: </w:t></w:r><w:r><w:rPr/><w:t xml:space="preserve">“V obchodech to je drahé. Pro malou máte takové boty třeba za osm stovek.”</w:t></w:r></w:p><w:p><w:pPr/><w:r><w:rPr><w:b w:val="1"/><w:bCs w:val="1"/></w:rPr><w:t xml:space="preserve">anketa: </w:t></w:r><w:r><w:rPr/><w:t xml:space="preserve">“Líbí se mi to tady a jsem moc ráda, že to tady je v centru.”</w:t></w:r></w:p><w:p><w:pPr/><w:r><w:rPr/><w:t xml:space="preserve">Na nové prostory charitativního obchodu se přijel podívat i ředitel humanitární organizace. </w:t></w:r></w:p><w:p><w:pPr/><w:r><w:rPr><w:b w:val="1"/><w:bCs w:val="1"/></w:rPr><w:t xml:space="preserve">Radomír Špinka, ředitel ADRA ČR:</w:t></w:r><w:r><w:rPr/><w:t xml:space="preserve"> “ADRA pro republice jich máme asi 25 v současné době. To proč toto děláme, je podpořit tím výtěžkem dobrovolnictví, které děláme více než patnáct let v ČR. Těch dobrovolníků máme více než tři a půl tisíce.”</w:t></w:r></w:p><w:p><w:pPr/><w:r><w:rPr/><w:t xml:space="preserve">Lidé, kteří mají doma zachovalé věci, je mohou ADŘE darovat v prodejnách, v sociálním šatníku, nebo mohou využít speciálních kontejnerů. </w:t></w:r></w:p><w:p><w:pPr/><w:r><w:rPr/><w:t xml:space="preserve">---</w:t></w:r></w:p><w:p><w:pPr><w:pStyle w:val="Heading1"/></w:pPr><w:r><w:rPr><w:sz w:val="36"/><w:szCs w:val="36"/></w:rPr><w:t xml:space="preserve">Nábor malých fotbalových nadějí FCSO Bruntál</w:t></w:r></w:p><w:p><w:pPr/><w:r><w:rPr><w:b w:val="1"/><w:bCs w:val="1"/></w:rPr><w:t xml:space="preserve">Můj první gól. Tak se jmenovala akce, pořádaná bruntálským fotbalovým klubem Slavoj Olympia Bruntál pro žáky mateřských škol a první a druhé třídy škol základních. Cílem nebyl okamžitý výběr fotbalistů ale především pohybové aktivity dětí na čerstvém vzduchu a pro mnohé první setkání s fotbalovým míčem.</w:t></w:r></w:p><w:p><w:pPr/><w:r><w:rPr/><w:t xml:space="preserve"> Na hřiště divizního týmu si přišly zasportovat nejmenší děti ze všech škol ve městě.</w:t></w:r></w:p><w:p><w:pPr/><w:r><w:rPr><w:b w:val="1"/><w:bCs w:val="1"/></w:rPr><w:t xml:space="preserve">Radek Zatloukal, místopředseda klubu: </w:t></w:r><w:r><w:rPr/><w:t xml:space="preserve">„Dneska tady máme fotbalový nábor Můj první gól, který je pořádaný ve spolupráci s FAČR.  V současné době se nám jedná o to, abychom abychom nabrali děti předškolního a školního věku první, druhé třídy." </w:t></w:r></w:p><w:p><w:pPr/><w:r><w:rPr/><w:t xml:space="preserve"> Mnohé děti se vůbec poprvé dostaly na fotbalový trávník a vyzkoušely si svoji hbitost i práci s fotbalovým míčem. Klub má pro ně připraveno několik dětských týmů.</w:t></w:r></w:p><w:p><w:pPr/><w:r><w:rPr><w:b w:val="1"/><w:bCs w:val="1"/></w:rPr><w:t xml:space="preserve">Radek Zatloukal, místopředseda klubu: </w:t></w:r><w:r><w:rPr/><w:t xml:space="preserve">„V současné době máme fotbalovou školičku, mladší přípravku, starší přípravku, mladší žáky, starší žáky máme dokonce dvoje, a starší dorost a mladší dorost.“</w:t></w:r></w:p><w:p><w:pPr/><w:r><w:rPr/><w:t xml:space="preserve"> Pohyb s míčem si vyzkoušeli kluci i holky, mnozí už na první pohled ukázali svůj talent.</w:t></w:r></w:p><w:p><w:pPr/><w:r><w:rPr><w:b w:val="1"/><w:bCs w:val="1"/></w:rPr><w:t xml:space="preserve">Ondřej Kušnír, šéftrenér, bývalý reprezentant ČR:</w:t></w:r><w:r><w:rPr/><w:t xml:space="preserve"> „Základ myslím, že dnešek splnil, přišlo hodně dětí, přišly i vychovatelky a učitelky, viděly, jak to tady funguje. Ty děti potřebují pohyb v této době, protože ten rok asi strádaly a já jsem spokojený.“  </w:t></w:r></w:p><w:p><w:pPr/><w:r><w:rPr><w:b w:val="1"/><w:bCs w:val="1"/></w:rPr><w:t xml:space="preserve">Anketa, účastníci akce: </w:t></w:r><w:r><w:rPr/><w:t xml:space="preserve">„Už to hraju 7 let.“</w:t></w:r></w:p><w:p><w:pPr/><w:r><w:rPr/><w:t xml:space="preserve">„Hraju 5 let.“</w:t></w:r></w:p><w:p><w:pPr/><w:r><w:rPr/><w:t xml:space="preserve">„No asi na brankáře.“</w:t></w:r></w:p><w:p><w:pPr/><w:r><w:rPr/><w:t xml:space="preserve">„Chtěla bych hrát fotbal.“</w:t></w:r></w:p><w:p><w:pPr/><w:r><w:rPr/><w:t xml:space="preserve">„Já nehraju, ale můj taťka trénuje.“</w:t></w:r></w:p><w:p><w:pPr/><w:r><w:rPr/><w:t xml:space="preserve">„Já hraju fotbal. Za Bruntál.“</w:t></w:r></w:p><w:p><w:pPr/><w:r><w:rPr/><w:t xml:space="preserve">„Já bych chtěl asi hrát fotbal v brance.“</w:t></w:r></w:p><w:p><w:pPr/><w:r><w:rPr/><w:t xml:space="preserve">„Já už chodím na fotbal a jsem útočník a hráč.“   </w:t></w:r></w:p><w:p><w:pPr/><w:r><w:rPr/><w:t xml:space="preserve"> Všechny děti dostaly informace a kontakty, aby se doma s rodiči mohly poradit, jestli se budou fotbalu dále věnovat.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0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2026-09-08T05:08:55+02:00</dcterms:created>
  <dcterms:modified xsi:type="dcterms:W3CDTF">2026-09-08T05:08:55+02:00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