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 participativním rozpočtem pomáhá i Impact Hub</w:t>
      </w:r>
    </w:p>
    <w:p>
      <w:pPr/>
      <w:r>
        <w:rPr>
          <w:b w:val="1"/>
          <w:bCs w:val="1"/>
        </w:rPr>
        <w:t xml:space="preserve">Druhý ročník participativního rozpočtu městského obvodu Moravská Ostrava a Přívoz Náš obvod se chýlí ke konci. Teď už je vše na Vás, protože o vítězi rozhodnete právě vy. Na tom, že se na radnici sešlo tolik vašich nápadů, má zásluhu i Impact Hub Ostrava.</w:t>
      </w:r>
    </w:p>
    <w:p>
      <w:pPr/>
      <w:r>
        <w:rPr>
          <w:b w:val="1"/>
          <w:bCs w:val="1"/>
        </w:rPr>
        <w:t xml:space="preserve">Zuzana Ožanová, starostka MOb Moravská Ostrava a Přívoz: </w:t>
      </w:r>
      <w:r>
        <w:rPr/>
        <w:t xml:space="preserve">“Impact Hub pomohl městskému obvodu propagovat participativní rozpočet a strategický plán. Díky tomu se více občanů účastní našich akcích. Já jim za to děkuji. Připomínám všem, že participativní rozpočet je možnost, jak se můžete podílet na rozvoji svého okolí a na zkrášlování. Občané, vaši kolegové podali 8 projektů a vy pro ně nyní můžete hlasovat.”</w:t>
      </w:r>
    </w:p>
    <w:p>
      <w:pPr/>
      <w:r>
        <w:rPr/>
        <w:t xml:space="preserve">Své hlasy můžete posílat až do konce října na webu, který vidíte na televizní obrazovce. K dispozici máte 3 kladné a 1 záporný hlas.</w:t>
      </w:r>
    </w:p>
    <w:p>
      <w:pPr/>
      <w:r>
        <w:rPr>
          <w:b w:val="1"/>
          <w:bCs w:val="1"/>
        </w:rPr>
        <w:t xml:space="preserve">Zuzana Ožanová, starostka MOb Moravská Ostrava a Přívoz:</w:t>
      </w:r>
      <w:r>
        <w:rPr/>
        <w:t xml:space="preserve"> “A nyní něco více o Impact Hubu, který pomáhá rozvoji městského obvodu i celého okolí, pomáhá podnikatelům a samozřejmě i místní radnici.”</w:t>
      </w:r>
    </w:p>
    <w:p>
      <w:pPr/>
      <w:r>
        <w:rPr>
          <w:b w:val="1"/>
          <w:bCs w:val="1"/>
        </w:rPr>
        <w:t xml:space="preserve">Jarka Kořená, ředitelka, Impact Hub Ostrava: </w:t>
      </w:r>
      <w:r>
        <w:rPr/>
        <w:t xml:space="preserve">“My jako Impact Hub Ostrava jsme moc rádi podpořili a podporujeme participativní rozpočet městského obvodu Moravská Ostrava a Přívoz, protože podle nás je to výborná aktivita, která podporuje nové nápady a to je to, co děláme i my jako Impact Hub. My pomáháme podnikatelům, ať už tím, že u nás můžou mít prostor na práci v coworkingovém centru, nebo v kanceláři, takže si u nás mohou třeba pronajmout zasedací, nebo konferenční místnost.”</w:t>
      </w:r>
    </w:p>
    <w:p>
      <w:pPr/>
      <w:r>
        <w:rPr/>
        <w:t xml:space="preserve">Prostory jsou tady jak pro více než sto lidí, tak třeba jen pro dvě osoby a dají se tak využít například k soukromým hodinám angličtiny. Více informací najdete na webu hubostrava.cz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2026-02-18T08:29:30+01:00</dcterms:created>
  <dcterms:modified xsi:type="dcterms:W3CDTF">2026-02-18T08:29:30+01:00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