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DRAKIÁDA A DEN OTEVŘENÝCH DVEŘÍ NA LETIŠTI FRÝDLANT NAD OSTRAVICÍ</w:t>
      </w:r>
    </w:p>
    <w:p>
      <w:pPr/>
      <w:r>
        <w:rPr>
          <w:b w:val="1"/>
          <w:bCs w:val="1"/>
        </w:rPr>
        <w:t xml:space="preserve">Sluníčko svítilo, vítr foukal a tak nic nebránilo Kulturnímu centru a Aeroklubu Frýdlant nad Ostravicí uspořádat tradiční Den otevřených dveří a Drakiádu.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2026-04-21T09:29:46+02:00</dcterms:created>
  <dcterms:modified xsi:type="dcterms:W3CDTF">2026-04-21T09:29:46+02:00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