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Taktické cvičení hasičů: požár lesa</w:t>
      </w:r>
    </w:p>
    <w:p>
      <w:pPr/>
      <w:r>
        <w:rPr>
          <w:b w:val="1"/>
          <w:bCs w:val="1"/>
        </w:rPr>
        <w:t xml:space="preserve">8 jednotek profesionálních a dobrovolných hasičů z Opavska i Ostravska a také hlučínský  Záchranný útvar HZS cvičili  v Dobroslavicích na Opavsku. Společně hasili 4 lesní požáry hned na několika místech. Situaci jim pomáhaly monitorovat také dva drony, které létaly nad lesním porostem a mapovaly situaci.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Rychlost ve Frýdecké ulici nedodrží 1000 řidičů měsíčně</w:t>
      </w:r>
    </w:p>
    <w:p>
      <w:pPr/>
      <w:r>
        <w:rPr>
          <w:b w:val="1"/>
          <w:bCs w:val="1"/>
        </w:rPr>
        <w:t xml:space="preserve">Ulice Frýdecká v Českém Těšíně svádí řidiče k rychlejší jízdě než je povoleno, a proto se radnice rozhodla monitorovat tento úsek prostřednictvím radarů.  Pokutu za rychlou jízdu posílají úředníci zhruba tisícovce řidičů měsíčně.</w:t>
      </w:r>
    </w:p>
    <w:p>
      <w:pPr/>
      <w:r>
        <w:rPr/>
        <w:t xml:space="preserve">Rychlost aut ve Frýdecké ulici v Českém Těšíně monitorují radary od února letošního roku. Více než půl kilometrový úsek je snímán kamerami, které čtou registrační značky. Měří rychlost v celé šíři vozovky a v obou směrech. I přes upozornění na měření úseku je rychlost stále překračována. 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</w:t>
      </w:r>
      <w:r>
        <w:rPr/>
        <w:t xml:space="preserve"> "Za celé období bylo zjištěno celkem 9 500 přestupků. Z počátečního počtu 1400 přestupků ten počet klesl na 1200 přestupků za měsíc."</w:t>
      </w:r>
    </w:p>
    <w:p>
      <w:pPr/>
      <w:r>
        <w:rPr/>
        <w:t xml:space="preserve">Výše pokuty se pak uděluje podle toho, o kolik řidič překročil povolenou rychlost.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 </w:t>
      </w:r>
      <w:r>
        <w:rPr/>
        <w:t xml:space="preserve">"Částky jsou nastaveny podle překročení od 700 kč do 2500 kč."</w:t>
      </w:r>
    </w:p>
    <w:p>
      <w:pPr/>
      <w:r>
        <w:rPr/>
        <w:t xml:space="preserve">Úsekové měření zavedla radnice kvůli bezpečnosti.</w:t>
      </w:r>
    </w:p>
    <w:p>
      <w:pPr/>
      <w:r>
        <w:rPr>
          <w:b w:val="1"/>
          <w:bCs w:val="1"/>
        </w:rPr>
        <w:t xml:space="preserve">Miroslav Pavelek, místostarosta Českého Těšína: </w:t>
      </w:r>
      <w:r>
        <w:rPr/>
        <w:t xml:space="preserve">“Úsek na ulici Frýdecká jsme vybrali proto, že je to místo, kde je velká koncentrace škol a je tam taky velké sportoviště. Hledali jsme co nejjednodušší cestu pro bezpečí dětí a účastníků zájmového vzdělávání právě v těchto místech.”</w:t>
      </w:r>
    </w:p>
    <w:p>
      <w:pPr/>
      <w:r>
        <w:rPr/>
        <w:t xml:space="preserve">Měření v tomto úseku je naplánováno na dva roky. Pak bude vyhodnoceno.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spásy oslavila třicet let své činnosti</w:t>
      </w:r>
    </w:p>
    <w:p>
      <w:pPr/>
      <w:r>
        <w:rPr>
          <w:b w:val="1"/>
          <w:bCs w:val="1"/>
        </w:rPr>
        <w:t xml:space="preserve">Armáda spásy před třiceti lety zahájila svou činnost právě v Havířově. Azylový dům pro muže byl dokonce prvním zařízením ve východní Evropě. Oslavy se zúčastnili zástupci města i organizací, které s Armádou spásy spolupracují.</w:t>
      </w:r>
    </w:p>
    <w:p>
      <w:pPr/>
      <w:r>
        <w:rPr/>
        <w:t xml:space="preserve">Armáda spásy už třicet let pomáhá lidem, kteří se ocitnou v nouzi. Smyslem jejich práce však není jen nechat někoho přespat v noclehárně, ale pomoci se začlenit zpět do běžného života. Ne všichni ale projeví sílu něco změnit. O to více je těší, když se to podaří. Nyní se zástupci Armády spásy, ale i klienti, sešli na společné oslavě, na kterou přišel i pan Jarek a Jaromír.</w:t>
      </w:r>
    </w:p>
    <w:p>
      <w:pPr/>
      <w:r>
        <w:rPr/>
        <w:t xml:space="preserve">Nepodařilo se vám zpět začlenit? Najít si byt, práci? </w:t>
      </w:r>
    </w:p>
    <w:p>
      <w:pPr/>
      <w:r>
        <w:rPr>
          <w:b w:val="1"/>
          <w:bCs w:val="1"/>
        </w:rPr>
        <w:t xml:space="preserve">pan Jarek, klient AS:</w:t>
      </w:r>
      <w:r>
        <w:rPr/>
        <w:t xml:space="preserve"> “Podařilo, ale vždy jsem dopadl špatně.”</w:t>
      </w:r>
    </w:p>
    <w:p>
      <w:pPr/>
      <w:r>
        <w:rPr>
          <w:b w:val="1"/>
          <w:bCs w:val="1"/>
        </w:rPr>
        <w:t xml:space="preserve">pan Jaromír, klient AS: </w:t>
      </w:r>
      <w:r>
        <w:rPr/>
        <w:t xml:space="preserve">“Já jsem na bytě AS a žijeme tam ještě s kolegou a je to v pohodě. Cokoliv potřebujeme, tak to řešíme se sociálními pracovníky.”</w:t>
      </w:r>
    </w:p>
    <w:p>
      <w:pPr/>
      <w:r>
        <w:rPr/>
        <w:t xml:space="preserve">Armáda spásy by chtěla své služby posunout dále. </w:t>
      </w:r>
    </w:p>
    <w:p>
      <w:pPr/>
      <w:r>
        <w:rPr>
          <w:b w:val="1"/>
          <w:bCs w:val="1"/>
        </w:rPr>
        <w:t xml:space="preserve">Tomáš Kolondra, ředitel AS Havířov: </w:t>
      </w:r>
      <w:r>
        <w:rPr/>
        <w:t xml:space="preserve">“Co se týče třeba pobytových služeb, tak tam bychom rádi, aby se ty služby poskytovaly v bytových jednotkách těch našich stávajících ubytovacích prostor, nebo přímo v bytech, abychom lépe dokázali simulovat běžné prostředí pro lidi. A také bychom rádi pokračovali v rozvoji služeb, kterým se říká ambulantní a terénní, protože ony jsou relativně levné a přitom jsou velice efektivní.”</w:t>
      </w:r>
    </w:p>
    <w:p>
      <w:pPr/>
      <w:r>
        <w:rPr/>
        <w:t xml:space="preserve">Armáda spásy by se také chtěla více věnovat lidem bez domova, kteří jsou nemocní fyzicky či psychicky, nebo jsou závislí.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Soukromá škola Educa vytrvala a v regionu se ozývá</w:t>
      </w:r>
    </w:p>
    <w:p>
      <w:pPr/>
      <w:r>
        <w:rPr>
          <w:b w:val="1"/>
          <w:bCs w:val="1"/>
        </w:rPr>
        <w:t xml:space="preserve">Automatizace a robotika. To bylo téma dalšího ročníku konference Rozvoj Novojičínska, kterou pořádala střední škola Educa. Kromě toho odborný seminář připomněl i další podstatnou věc - 30 let fungování této soukromé školy.</w:t>
      </w:r>
    </w:p>
    <w:p>
      <w:pPr/>
      <w:r>
        <w:rPr/>
        <w:t xml:space="preserve">Konference Rozvoj Novojičínska je projektem Střední odborné školy Educa a letos v říjnu se konal její 8. ročník. Odborníci si tentokrát kladli otázky na téma automatizace a robotika. </w:t>
      </w:r>
    </w:p>
    <w:p>
      <w:pPr/>
      <w:r>
        <w:rPr>
          <w:b w:val="1"/>
          <w:bCs w:val="1"/>
        </w:rPr>
        <w:t xml:space="preserve">Lidmila Kramolišová, jednatelka SOŠ Educa, Nový Jičín: </w:t>
      </w:r>
      <w:r>
        <w:rPr/>
        <w:t xml:space="preserve">“Už před několika lety jsem se začali zajímat, jakým způsobem se posuneme dál. A protože robotizace a automatizace velí světu, tak jsem se zaměřili na tuto oblast.”  </w:t>
      </w:r>
    </w:p>
    <w:p>
      <w:pPr/>
      <w:r>
        <w:rPr/>
        <w:t xml:space="preserve">A téma tak zapracovali i do této konference, která  byla ovšem současně i připomínkou 30 letého fungování této soukromé školy. </w:t>
      </w:r>
    </w:p>
    <w:p>
      <w:pPr/>
      <w:r>
        <w:rPr>
          <w:b w:val="1"/>
          <w:bCs w:val="1"/>
        </w:rPr>
        <w:t xml:space="preserve">Lidmila Kramolišová, jednatelka SOŠ Educa, Nový Jičín: </w:t>
      </w:r>
      <w:r>
        <w:rPr/>
        <w:t xml:space="preserve">“Já si myslím, že jsme výjimkou v soukromém školství v našem regionu, že jsme dosáhli těch třicet let. Protože některé školy vznikaly v těch devadesátých letech, ale také zanikaly, a my jediná jsme tady zůstali a pracujeme dál.”   </w:t>
      </w:r>
    </w:p>
    <w:p>
      <w:pPr/>
      <w:r>
        <w:rPr>
          <w:b w:val="1"/>
          <w:bCs w:val="1"/>
        </w:rPr>
        <w:t xml:space="preserve">Vladimír Kolder, předseda Sdružení soukromých škol Čech, Moravy a Slezska: </w:t>
      </w:r>
      <w:r>
        <w:rPr/>
        <w:t xml:space="preserve">“Je třeba před nimi smeknout, to, že se škola udržela na tom vzdělávacím trhu, že se rozvíjela a rozvinula do dnešní podoby, je prostě úžasné.”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“Vážíme si, že tady soukromá střední škola je, že vytváří nejen ty vzdělávací aktivity, pro které je založena, ale právě i aktivity navíc, nad rámec té vzdělávací politiky, což je i případ této konference.”     </w:t>
      </w:r>
    </w:p>
    <w:p>
      <w:pPr/>
      <w:r>
        <w:rPr/>
        <w:t xml:space="preserve">Vytrvalosti tohoto podnikatelského záměru v oblasti soukromého školství si všimli i jiní, na návrh Krajské hospodářské komory byla v září udělena prezidentem Hospodářské komory ČR Vladimírem Dlouhým Lidmile Kramolišové stříbrná Merkurova medaile.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běhalo pro Štěpána</w:t>
      </w:r>
    </w:p>
    <w:p>
      <w:pPr/>
      <w:r>
        <w:rPr>
          <w:b w:val="1"/>
          <w:bCs w:val="1"/>
        </w:rPr>
        <w:t xml:space="preserve">U kostela svatého Ducha v Ostravě-Zábřehu se opět běželo pro dobrou věc. Více než 200 lidí se postavilo na start tradičního Běhu pro. Výtěžek ze startovného tentokrát poputuje Štěpánovi.</w:t>
      </w:r>
    </w:p>
    <w:p>
      <w:pPr/>
      <w:r>
        <w:rPr/>
        <w:t xml:space="preserve">V Ostravě-Jihu se uskutečnil už 7. ročník charitativního Běhu pro. Každý, kdo se do něj zapojil, pomohl 10letému Štěpánovi, který se narodil předčasně a při porodu utrpěl trakční poranění míchy. Potýká se tak s celoživotním postižením.</w:t>
      </w:r>
    </w:p>
    <w:p>
      <w:pPr/>
      <w:r>
        <w:rPr>
          <w:b w:val="1"/>
          <w:bCs w:val="1"/>
        </w:rPr>
        <w:t xml:space="preserve">Markéta Kaločová, maminka Štěpána: </w:t>
      </w:r>
      <w:r>
        <w:rPr/>
        <w:t xml:space="preserve">“Má ochrnutou pravou dolní končetinu a spoustu dalších zdravotních problémů. Finance použijeme na kompenzační pomůcky a rehabilitační péči, která je vlastně naší každodenní součástí."</w:t>
      </w:r>
    </w:p>
    <w:p>
      <w:pPr/>
      <w:r>
        <w:rPr/>
        <w:t xml:space="preserve">Letos poprvé se k běhu připojil i bývalý fotbalový reprezentant Marek Jankulovski, který je tváří tohoto charitativního běhu.</w:t>
      </w:r>
    </w:p>
    <w:p>
      <w:pPr/>
      <w:r>
        <w:rPr>
          <w:b w:val="1"/>
          <w:bCs w:val="1"/>
        </w:rPr>
        <w:t xml:space="preserve">Marek Jankulovski, bývalý fotbalový reprezentant: </w:t>
      </w:r>
      <w:r>
        <w:rPr/>
        <w:t xml:space="preserve">“Já si myslím, že tyto akce jsou skvělé, protože ne každý má v tom životě štěstí jak ostatní lidé. Takže jsem rád, že tady jsem a těším se na to, že můžeme Štěpovi takhle pomoct.”</w:t>
      </w:r>
    </w:p>
    <w:p>
      <w:pPr/>
      <w:r>
        <w:rPr/>
        <w:t xml:space="preserve">Pro účastníky Běhu pro byly tradičně připraveny dvě trasy o délce 5 a 10 km a také bezbariérový běh pro děti, kočárky a vozíčkáře. Závod symbolicky zahájily kostelní zvony. </w:t>
      </w:r>
    </w:p>
    <w:p>
      <w:pPr/>
      <w:r>
        <w:rPr>
          <w:b w:val="1"/>
          <w:bCs w:val="1"/>
        </w:rPr>
        <w:t xml:space="preserve">Anketa: účastníci Běhu pro: </w:t>
      </w:r>
      <w:r>
        <w:rPr/>
        <w:t xml:space="preserve">“Byla úžasná trať, lidi nás povzbuzovali, takže to bylo fajn, krásné.</w:t>
      </w:r>
    </w:p>
    <w:p>
      <w:pPr/>
      <w:r>
        <w:rPr/>
        <w:t xml:space="preserve">“Trasa byla pěkná, dali jsme si takový týmový souboj a bylo to super. </w:t>
      </w:r>
    </w:p>
    <w:p>
      <w:pPr/>
      <w:r>
        <w:rPr/>
        <w:t xml:space="preserve">“Já jsem si to užil. Se mi to líbí taková podpora pro Štěpu."</w:t>
      </w:r>
    </w:p>
    <w:p>
      <w:pPr/>
      <w:r>
        <w:rPr/>
        <w:t xml:space="preserve">Výtěžek z Běhu pro vynesl bezmála 140 tisíc korun. Na Štěpána lidé přispívali i na Svatováclavských slavnostech piva v rámci charitativního čepování, kde se vybralo více jak 9 tisíc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0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2026-04-13T19:18:58+02:00</dcterms:created>
  <dcterms:modified xsi:type="dcterms:W3CDTF">2026-04-13T19:18:58+02:00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