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Karla Kryla připomíná pamětní deska na Českém rozhlasu</w:t>
      </w:r>
    </w:p>
    <w:p>
      <w:pPr/>
      <w:r>
        <w:rPr>
          <w:b w:val="1"/>
          <w:bCs w:val="1"/>
        </w:rPr>
        <w:t xml:space="preserve">Ostrava má nároží Karla Kryla. Tvoří ho rohový dům Českého rozhlasu v centru města, na kterém byla odhalena i pamětní deska. Karel Kryl v Ostravě natočil první nahrávky desky Bratříčku, zavírej vrátka.</w:t>
      </w:r>
    </w:p>
    <w:p>
      <w:pPr/>
      <w:r>
        <w:rPr/>
        <w:t xml:space="preserve">Před Českým rozhlasem v centru Ostravy bylo v úterý živo. Přímo na budově byla odhalena pamětní deska Karla Kryla. Písničkář je s Ostravou nesmazatelně spjat svými nahrávkami a proto zde má už také sochu, která vznikla v roce 2018. </w:t>
      </w:r>
    </w:p>
    <w:p>
      <w:pPr/>
      <w:r>
        <w:rPr>
          <w:b w:val="1"/>
          <w:bCs w:val="1"/>
        </w:rPr>
        <w:t xml:space="preserve">Josef Podstata, ředitel Českého rozhlasu Ostrava:</w:t>
      </w:r>
      <w:r>
        <w:rPr/>
        <w:t xml:space="preserve"> "Miloš Zapletal, tehdejší zaměstnanec Československého rozhlasu, nějak uslyšel, jak Karel Kryl zkouší skladby a donutil ho v Činoherním studiu nahrát ty prapůvodní písničky. V podstatě to pak byl základ budoucí desky Bratříčku, zavírej vrátka." </w:t>
      </w:r>
    </w:p>
    <w:p>
      <w:pPr/>
      <w:r>
        <w:rPr/>
        <w:t xml:space="preserve">I když se zvažovalo pojmenování celé ulice po Karlu Krylovi, nakonec se tak bude jmenovat nároží u domu, kde své skladby nahrál.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"Jsem rád, že se našlo i to řešení, že tady vedle jeho sošky vznikne i nároží Karla Kryla podobně, jako je kousek odsud nároží pana Tlapáka. Je to fajn forma, jak vzdát těm lidem hold a neměnit názvy ulic." </w:t>
      </w:r>
    </w:p>
    <w:p>
      <w:pPr/>
      <w:r>
        <w:rPr/>
        <w:t xml:space="preserve">Pamětní desku vytvořil Lukáš Dvorský, který je podepsán také například pod památníkem střelby ve fakultní nemocnici. Deska je z bronzu a má rozměry 80 na 40 centimetrů. </w:t>
      </w:r>
    </w:p>
    <w:p>
      <w:pPr/>
      <w:r>
        <w:rPr>
          <w:b w:val="1"/>
          <w:bCs w:val="1"/>
        </w:rPr>
        <w:t xml:space="preserve">Lukáš Dvorský, sochař: </w:t>
      </w:r>
      <w:r>
        <w:rPr/>
        <w:t xml:space="preserve">"Já jsem si obsahově vybral to, co považuje za nejdůležitější z toho co podle mne sdělil, že slušný člověk bude vždy největším terčem a proto je tam ten terčík."</w:t>
      </w:r>
    </w:p>
    <w:p>
      <w:pPr/>
      <w:r>
        <w:rPr/>
        <w:t xml:space="preserve">Odhalení desky se bohužel nemohl kvůli nemoci zúčastnit bratr Karla Kryla Jan, kterého nahradila manželka a tedy švagrová známého písničkáře.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organizátory prorodinných aktivit</w:t>
      </w:r>
    </w:p>
    <w:p>
      <w:pPr/>
      <w:r>
        <w:rPr>
          <w:b w:val="1"/>
          <w:bCs w:val="1"/>
        </w:rPr>
        <w:t xml:space="preserve">Ostrava opět přispěje na podporu prorodinných a volnočasových aktivit. O peníze může zažádat každý, kdo organizuje nějaké akce nebo aktivity zaměřené na soužití rodin i mezigenerační. Projekty mohu být i z oblasti poradenství.</w:t>
      </w:r>
    </w:p>
    <w:p>
      <w:pPr/>
      <w:r>
        <w:rPr/>
        <w:t xml:space="preserve">Ostrava se dlouhodobě zaměřuje na rodinnou politiku s cílem zvrátit nepříznivý demografický vývoj a zejména zastavit stěhování mladých lidí, ale naopak jim co nejlepší podmínky pro život a založení rodiny. Kromě velkých projektů město každoročně podporuje i menší komunitní akce pro celé rodiny.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„Vedle podpory velkých kulturních projektů vnímáme také potřebu podporovat i menší komunitně  zaměřené akce a aktivity pro rodiny, které většinou vznikají jen z čisté potřeby lidí se setkávat,  vzájemně spolu komunikovat a dělit se o své starosti i radosti. Právě z tohoto důvodu jsme  vytvořili dotační program v oblasti rodinné politiky, což považuji za velice dobrý krok. Cílem je  podpořit spolky a neziskové organizace, které se v této činnosti angažují, neboť jsme přesvědčeni,  že především rodinám s dětmi je třeba nabídnout kvalitní a finančně nenáročnou možnost  společného trávení volného času.“</w:t>
      </w:r>
    </w:p>
    <w:p>
      <w:pPr/>
      <w:r>
        <w:rPr/>
        <w:t xml:space="preserve">Pro příští rok je prozatím připraven milion 100 tisíc korun. Každoročně je z tohoto dotačního titulu podpořena činnost 10-15 organizací, které se snaží o vytváření vhodných  podmínek pro fungování rodin a usilují o odstranění překážek, jimž rodiny čelí. Podporu mohou  získat i jednorázové akce.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"Vedle toho ještě podporujeme volnočasové aktivity, na které je alokovaná částka 6 milionů korun, což je zhruba stejně jako v minulých obdobích."</w:t>
      </w:r>
    </w:p>
    <w:p>
      <w:pPr/>
      <w:r>
        <w:rPr/>
        <w:t xml:space="preserve">O podporu se musejí zájemci přihlásit od 18. do 27. října. Žádosti mohou podat právnické i fyzické osoby. Podrobnosti naleznete na webu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Staré Bělé  obchodní centrum v referendu odmítli</w:t>
      </w:r>
    </w:p>
    <w:p>
      <w:pPr/>
      <w:r>
        <w:rPr>
          <w:b w:val="1"/>
          <w:bCs w:val="1"/>
        </w:rPr>
        <w:t xml:space="preserve">Jak už z našeho zpravodajství víte, součástí voleb v Ostravě - Staré Bělé bylo i referendum o výstavbě obchodního centra v katastru tohoto městského obvodu. Podle očekávání drtivá většina občanů zamýšlenou výstavbu odmítla. Starosta chce nyní odmítavé stanovisko obyvatel využít k dalším jednání na magistrátu.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v Domě kultury města Ostravy</w:t>
      </w:r>
    </w:p>
    <w:p>
      <w:pPr/>
      <w:r>
        <w:rPr>
          <w:b w:val="1"/>
          <w:bCs w:val="1"/>
        </w:rPr>
        <w:t xml:space="preserve">Dům kultury města Ostravy na dva dny ožil japonskou kulturou. Uskutečnil se tady už 5. ročník festivalu Japonské dny. Ty jsou každým rokem větší a vždy beznadějně vyprodané. Ani letos tomu nebylo jinak.</w:t>
      </w:r>
    </w:p>
    <w:p>
      <w:pPr/>
      <w:r>
        <w:rPr/>
        <w:t xml:space="preserve">Samurajské ukázky slavnostně zahájily Japonské dny v Ostravě. Probíhaly v Domě kultury města Ostravy a nabídly mimo jiné ukázky bojového umění, koncert, divadlo, origami i ochutnávku japonské kuchyně.</w:t>
      </w:r>
    </w:p>
    <w:p>
      <w:pPr/>
      <w:r>
        <w:rPr>
          <w:b w:val="1"/>
          <w:bCs w:val="1"/>
        </w:rPr>
        <w:t xml:space="preserve">Silvestr Prajer, skupina Gorin: </w:t>
      </w:r>
      <w:r>
        <w:rPr/>
        <w:t xml:space="preserve">“To byla ukázka bojové lukostřelby, kdy vlastně jde o to, že nastoupí řada 150 lidí a ti proti sobě střílejí. O japonském luku se tvrdí, že je nejméně přesný a přesto se s ním dá trefovat docela dobře. Ale v tom množství těch šípů, když to lítá, tak vždycky se něco trefí.”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“Cítím v Ostravě takovou tu lásku k Japonsku a myslím si, že je tady spousta možností, kde by se dalo spolupracovat. Nejedná se pouze o kulturu, ale například o problematiku čisté energie, zpracování odpadu a podobně.”</w:t>
      </w:r>
    </w:p>
    <w:p>
      <w:pPr/>
      <w:r>
        <w:rPr/>
        <w:t xml:space="preserve">Letos poprvé na Japonských dnech lidé viděli i módní přehlídku kimon. </w:t>
      </w:r>
    </w:p>
    <w:p>
      <w:pPr/>
      <w:r>
        <w:rPr>
          <w:b w:val="1"/>
          <w:bCs w:val="1"/>
        </w:rPr>
        <w:t xml:space="preserve">Jan Kudla, předseda Česko-japonského kulturního centra</w:t>
      </w:r>
      <w:r>
        <w:rPr>
          <w:b w:val="1"/>
          <w:bCs w:val="1"/>
        </w:rPr>
        <w:t xml:space="preserve">: </w:t>
      </w:r>
      <w:r>
        <w:rPr/>
        <w:t xml:space="preserve">“Je to velmi časově náročné co se týče toho oblékání i těch příprav, takže jsem nechtěl kolegy zatěžovat. Letos jsem je přesvědčil a dopadlo to úžasně.”</w:t>
      </w:r>
    </w:p>
    <w:p>
      <w:pPr/>
      <w:r>
        <w:rPr>
          <w:b w:val="1"/>
          <w:bCs w:val="1"/>
        </w:rPr>
        <w:t xml:space="preserve">Stanislav Bartůněk, skupina Gorin: </w:t>
      </w:r>
      <w:r>
        <w:rPr/>
        <w:t xml:space="preserve">“Ten nástroj se jmenuje takadai a používá se na klasickou japonskou splétací techniku kumihimo, která je stará zhruba 2 tisíce let.”</w:t>
      </w:r>
    </w:p>
    <w:p>
      <w:pPr/>
      <w:r>
        <w:rPr/>
        <w:t xml:space="preserve">Používá se například k výrobě různých šňůrek na dámská kimona, nebo k vyplétání samurajských zbrojí.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1-10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2026-04-03T11:43:41+02:00</dcterms:created>
  <dcterms:modified xsi:type="dcterms:W3CDTF">2026-04-03T11:43:41+02:00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