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Malé Hoštice v novém kabátě</w:t>
      </w:r>
    </w:p>
    <w:p>
      <w:pPr/>
      <w:r>
        <w:rPr>
          <w:b w:val="1"/>
          <w:bCs w:val="1"/>
        </w:rPr>
        <w:t xml:space="preserve">Základní škola v Malých Hošticích má novou fasádu i střechu. Během čtyř měsíční rekonstrukce se budova z 2. poloviny minulého století proměnila na moderní stavbu. A bylo na čase: do střechy zatékalo a zdi jímaly vlhkost. Díky zateplení škola také ušetří na vytápění.</w:t>
      </w:r>
    </w:p>
    <w:p>
      <w:pPr/>
      <w:r>
        <w:rPr/>
        <w:t xml:space="preserve">Základní  škola sídlí v Malých Hošticích v této budově již od 70. let  minulého století. Od té doby se zde ale žádné větší úpravy  nedělaly. A tak bylo na čase se do nich pustit.</w:t>
      </w:r>
    </w:p>
    <w:p>
      <w:pPr/>
      <w:r>
        <w:rPr>
          <w:b w:val="1"/>
          <w:bCs w:val="1"/>
        </w:rPr>
        <w:t xml:space="preserve">Miroslava  Konečná (OMČO): </w:t>
      </w:r>
      <w:r>
        <w:rPr/>
        <w:t xml:space="preserve">„Myslím,  že to bylo na poslední chvíli i se střechou, kde už  zatékalo. Vzhledem k tomu, že okna, už neodpovídala dané kvalitě  ,tak zastupitelé rozhodli před třemi lety, že  obec zafinancuje  výměnu oken. A na to následovala tato fasáda."</w:t>
      </w:r>
    </w:p>
    <w:p>
      <w:pPr/>
      <w:r>
        <w:rPr/>
        <w:t xml:space="preserve">Venkovní  plášť budovy dělníci zateplili a uliční část ozdobily  dřevěné žaluzie, které dodávají stavbě lehkost. Došlo také  na renovaci střechy. Veškeré opravy za 9,4 mil. korun byly za  čtyři měsíce hotové.</w:t>
      </w:r>
    </w:p>
    <w:p>
      <w:pPr/>
      <w:r>
        <w:rPr>
          <w:b w:val="1"/>
          <w:bCs w:val="1"/>
        </w:rPr>
        <w:t xml:space="preserve">Marcela  Rončková, ředitelka ZŠ Malé Hoštice: </w:t>
      </w:r>
      <w:r>
        <w:rPr/>
        <w:t xml:space="preserve">„Na  začátku června, když začaly stavební práce,  jsme  upravili rozvrh. Učitelky učily děti venku a  podnikaly s nimi výlety.“</w:t>
      </w:r>
    </w:p>
    <w:p>
      <w:pPr/>
      <w:r>
        <w:rPr/>
        <w:t xml:space="preserve">  Uliční  fasáda s dřevěnými prvky koresponduje s prosklenou venkovní  učebnou, která byla postavena na školní zahradě a od loňského  roku slouží především pro výuku přírodovědných či  technických předmětů. Nově je střecha učebny osázená  zelenými rostlinami – skalníky a netřesky. Vidět je na ni z  okna, které úpravou fasády vzniklo v prostorách družiny.</w:t>
      </w:r>
    </w:p>
    <w:p>
      <w:pPr/>
      <w:r>
        <w:rPr/>
        <w:t xml:space="preserve">  Ale  nebuduje se jen venku. Před pár lety byl uprostřed schodiště  postavený výtah a škola se tak stala bezbariérovou. Do  nevyužitých sklepních prostor se teď přestěhovala obecní  knihovna. Takže školáci to budou mít pro povinnou četbu blízko.</w:t>
      </w:r>
    </w:p>
    <w:p>
      <w:pPr/>
      <w:r>
        <w:rPr/>
        <w:t xml:space="preserve">  </w:t>
      </w:r>
    </w:p>
    <w:p>
      <w:pPr/>
      <w:r>
        <w:rPr>
          <w:b w:val="1"/>
          <w:bCs w:val="1"/>
        </w:rPr>
        <w:t xml:space="preserve">Marcela  Rončková, ředitelka ZŠ Malé Hoštice: </w:t>
      </w:r>
      <w:r>
        <w:rPr/>
        <w:t xml:space="preserve">„V  době, kdy děti nenavštěvovaly školu a učily se z domova  on–line, tak jsme využili této příležitosti, a v naší škole jsme mezitím vybudovali veřejnou knihovnu.“</w:t>
      </w:r>
    </w:p>
    <w:p>
      <w:pPr/>
      <w:r>
        <w:rPr/>
        <w:t xml:space="preserve">  Pěti  třídní škola se 70 žáky má také novou, moderně vybavenou  učebnu pro výuku cizích jazyků. A v budoucnu se mohou děti těšit  také na speciální učebnu s prozatímním názvem  Dílna nápadů,  kde  bude výuka probíhat s pomocí virtuální reality.    </w:t>
      </w:r>
    </w:p>
    <w:p>
      <w:pPr/>
      <w:br/>
    </w:p>
    <w:p>
      <w:pPr/>
      <w:br/>
    </w:p>
    <w:p>
      <w:pPr/>
      <w:r>
        <w:rPr/>
        <w:t xml:space="preserve">---</w:t>
      </w:r>
    </w:p>
    <w:p>
      <w:pPr>
        <w:pStyle w:val="Heading1"/>
      </w:pPr>
      <w:r>
        <w:rPr>
          <w:sz w:val="36"/>
          <w:szCs w:val="36"/>
        </w:rPr>
        <w:t xml:space="preserve">Přichází Milostivé léto</w:t>
      </w:r>
    </w:p>
    <w:p>
      <w:pPr/>
      <w:r>
        <w:rPr>
          <w:b w:val="1"/>
          <w:bCs w:val="1"/>
        </w:rPr>
        <w:t xml:space="preserve">Občanská poradna Charity Opava poskytuje pomoc osobám v obtížné životní situaci. Mnozí přicházejí s finanční problémy. Ty ještě více prohloubila koronavirová krize. Šanci dostat se z dluhové pasti teď mohou díky akci Milostivé léto. Lucie Trunečková v rozhovoru řekne podrobnosti.</w:t>
      </w:r>
    </w:p>
    <w:p>
      <w:pPr/>
      <w:r>
        <w:rPr>
          <w:b w:val="1"/>
          <w:bCs w:val="1"/>
        </w:rPr>
        <w:t xml:space="preserve">Kateřina Geryková, TV POLAR: </w:t>
      </w:r>
      <w:r>
        <w:rPr/>
        <w:t xml:space="preserve">Pocítili jste u vás v Občanské poradně, že lidé mají v souvislosti s koronavirovou krizí hlouběji do kapsy?</w:t>
      </w:r>
    </w:p>
    <w:p>
      <w:pPr/>
      <w:r>
        <w:rPr>
          <w:b w:val="1"/>
          <w:bCs w:val="1"/>
        </w:rPr>
        <w:t xml:space="preserve">Lucie Trunečková, vedoucí Občanské poradny, Charita Opava: „</w:t>
      </w:r>
      <w:r>
        <w:rPr/>
        <w:t xml:space="preserve">Ano, ačkoliv meziročně došlo k určitému poklesu klientů Občanské poradny, tak podíl osob, které se na nás obracejí se složitou finanční situací, se zvýšil z 30 na 35%.“</w:t>
      </w:r>
    </w:p>
    <w:p>
      <w:pPr/>
      <w:r>
        <w:rPr>
          <w:b w:val="1"/>
          <w:bCs w:val="1"/>
        </w:rPr>
        <w:t xml:space="preserve">Kateřina Geryková, TV POLAR: </w:t>
      </w:r>
      <w:r>
        <w:rPr/>
        <w:t xml:space="preserve">Dříve byly problémem půjčky, které si lidé brali na konci roku na vánoční dárky. Převládá ten problém pořád?</w:t>
      </w:r>
    </w:p>
    <w:p>
      <w:pPr/>
      <w:r>
        <w:rPr>
          <w:b w:val="1"/>
          <w:bCs w:val="1"/>
        </w:rPr>
        <w:t xml:space="preserve">Lucie Trunečková, vedoucí Občanské poradny, Charita Opava: </w:t>
      </w:r>
      <w:r>
        <w:rPr/>
        <w:t xml:space="preserve">„V rámci naší praxe už nikoliv. Opravdu kdysi to tak bylo, ještě pár let zpátky. Ale v současné době se osoby se zadlužením na nás obracejí rovnoměrně v průběhu celého roku.“</w:t>
      </w:r>
    </w:p>
    <w:p>
      <w:pPr/>
      <w:r>
        <w:rPr>
          <w:b w:val="1"/>
          <w:bCs w:val="1"/>
        </w:rPr>
        <w:t xml:space="preserve">Kateřina Geryková, TV POLAR: </w:t>
      </w:r>
      <w:r>
        <w:rPr/>
        <w:t xml:space="preserve">Jak mají lidé dluhy řešit?</w:t>
      </w:r>
    </w:p>
    <w:p>
      <w:pPr/>
      <w:r>
        <w:rPr>
          <w:b w:val="1"/>
          <w:bCs w:val="1"/>
        </w:rPr>
        <w:t xml:space="preserve">Lucie Trunečková, vedoucí Občanské poradny, Charita Opava: „</w:t>
      </w:r>
      <w:r>
        <w:rPr/>
        <w:t xml:space="preserve">Je to otázka práce s rodinným rozpočtem. Pokud ta osoba ví, jaké má příjmy a výdaje, tak má větší přehled, co si může dovolit. Pokud je situace taková, že rozpočet je napjatý, jeho součástí jsou půjčky, které kvůli nedostatku financí nelze splácet, tak se snažíme klientům vysvětlit, že je nutné primárně splácet základní výdaje. Tzn. musím mít kde bydlet, co jíst, peníze na léky, zajistit sebe a svou rodinu. A pak v určitých případech platit půjčky patří prioritně trochu níž, než je zajištění základních potřeb.“</w:t>
      </w:r>
    </w:p>
    <w:p>
      <w:pPr/>
      <w:r>
        <w:rPr>
          <w:b w:val="1"/>
          <w:bCs w:val="1"/>
        </w:rPr>
        <w:t xml:space="preserve">Kateřina Geryková, TV POLAR: </w:t>
      </w:r>
      <w:r>
        <w:rPr/>
        <w:t xml:space="preserve">Některé dluhy budou moci vyřešit lidé nyní. Jde o dluhy u veřejnoprávních institucí Řekněte, jak to bude a co je třeba udělat?</w:t>
      </w:r>
    </w:p>
    <w:p>
      <w:pPr/>
      <w:r>
        <w:rPr>
          <w:b w:val="1"/>
          <w:bCs w:val="1"/>
        </w:rPr>
        <w:t xml:space="preserve">Lucie Trunečková, vedoucí Občanské poradny, Charita Opava:</w:t>
      </w:r>
      <w:r>
        <w:rPr/>
        <w:t xml:space="preserve"> „Jedná se o tzv. Milostivé léto. Týká se dluhů v exekučním řízení, tzn. v řízení podle exekučního řádu. Lidé mají jedinečnou příležitost řešit tyto závazky za výhodných podmínek. Milostivé léto startuje 28. října a bude končit 28. ledna příštího roku. Během této doby je nutné uhradit tzv. jistinu, tedy původní výši dluhu. Plus náklady exekuce 750 Kč + DPH.“</w:t>
      </w:r>
    </w:p>
    <w:p>
      <w:pPr/>
      <w:r>
        <w:rPr>
          <w:b w:val="1"/>
          <w:bCs w:val="1"/>
        </w:rPr>
        <w:t xml:space="preserve">Kateřina Geryková, TV POLAR: </w:t>
      </w:r>
      <w:r>
        <w:rPr/>
        <w:t xml:space="preserve"> Vaše rada na závěr: Jak se do dluhových problémů vůbec nedostat?</w:t>
      </w:r>
    </w:p>
    <w:p>
      <w:pPr/>
      <w:r>
        <w:rPr>
          <w:b w:val="1"/>
          <w:bCs w:val="1"/>
        </w:rPr>
        <w:t xml:space="preserve">Lucie Trunečková, vedoucí Občanské poradny, Charita Opava: </w:t>
      </w:r>
      <w:r>
        <w:rPr/>
        <w:t xml:space="preserve">„Nelze říci, že když budu dělat všechno správně, že se nedostanu do žádných finančních potíží. Ale můžu snížit riziko, že se tak stane. Hlavní pravidlo je, pracovat se svým rodinným rozpočtem. Vědět, jaké jsou mé příjmy a výdaje. Co si můžu dovolit, co si nemůžu dovolit. Odkud mi peníze tečou a hlavně kam. A pokud to je trochu možné, vytvářet si úspory pro neočekávané situace, jako byla právě koronavirová krize.“</w:t>
      </w:r>
    </w:p>
    <w:p>
      <w:pPr/>
      <w:r>
        <w:rPr>
          <w:b w:val="1"/>
          <w:bCs w:val="1"/>
        </w:rPr>
        <w:t xml:space="preserve">MILOSTIVÉ LÉTO                       </w:t>
      </w:r>
      <w:r>
        <w:rPr>
          <w:b w:val="1"/>
          <w:bCs w:val="1"/>
        </w:rPr>
        <w:t xml:space="preserve">28.10. 2021 - 28.1. 2022</w:t>
      </w:r>
    </w:p>
    <w:p>
      <w:pPr/>
      <w:r>
        <w:rPr>
          <w:b w:val="1"/>
          <w:bCs w:val="1"/>
        </w:rPr>
        <w:t xml:space="preserve"> Vztahuje se na:</w:t>
      </w:r>
    </w:p>
    <w:p>
      <w:pPr/>
      <w:r>
        <w:rPr>
          <w:b w:val="1"/>
          <w:bCs w:val="1"/>
        </w:rPr>
        <w:t xml:space="preserve">  Platba:</w:t>
      </w:r>
    </w:p>
    <w:p>
      <w:pPr/>
      <w:r>
        <w:rPr/>
        <w:t xml:space="preserve">---</w:t>
      </w:r>
    </w:p>
    <w:p>
      <w:pPr>
        <w:pStyle w:val="Heading1"/>
      </w:pPr>
      <w:r>
        <w:rPr>
          <w:sz w:val="36"/>
          <w:szCs w:val="36"/>
        </w:rPr>
        <w:t xml:space="preserve">Nová galerie v prostorách Slezské univerzity</w:t>
      </w:r>
    </w:p>
    <w:p>
      <w:pPr/>
      <w:r>
        <w:rPr>
          <w:b w:val="1"/>
          <w:bCs w:val="1"/>
        </w:rPr>
        <w:t xml:space="preserve">Slezská univerzita má novou galerii. Vznikla v prostorách Filosoficko-přírodovědecké fakulty a chystá se představovat  nejen díla renomovaných umělců, ale i studentů. Výstavy budou obměňovány každý měsíc. Ačkoliv se Galerie “Hauerova 4” nachází v univerzitní budově, je přístupná i pro veřejnost.</w:t>
      </w:r>
    </w:p>
    <w:p>
      <w:pPr/>
      <w:r>
        <w:rPr/>
        <w:t xml:space="preserve">  Jméno dala nové galerii  adresa jedné z univerzitních budov, ve které sídlí  Ústav  filmové, televizní a rozhlasové tvorby a Multimediílní techniky.  Výstavní prostory vznikly ve vstupním vestibulu a také na  rozlehlých chodbách tak,  aby vystavovaná díla byla stále na očích.   </w:t>
      </w:r>
    </w:p>
    <w:p>
      <w:pPr/>
      <w:r>
        <w:rPr/>
        <w:t xml:space="preserve">  </w:t>
      </w:r>
    </w:p>
    <w:p>
      <w:pPr/>
      <w:r>
        <w:rPr>
          <w:b w:val="1"/>
          <w:bCs w:val="1"/>
        </w:rPr>
        <w:t xml:space="preserve">Monika  Horsáková, Ústav filmové, televizní a rozhlasové tvorby,  Slezská univerzita: </w:t>
      </w:r>
      <w:r>
        <w:rPr/>
        <w:t xml:space="preserve">  „Když  jsme se v r. 2017 do této budovy nastěhovali, tak nás tento  prostror vestibulu i přilehlých chodeb oslovil. Okamžitě jsme tady  místo pro vystavování viděli. Od té doby tady fakultativně  výstavy probíhají.“</w:t>
      </w:r>
    </w:p>
    <w:p>
      <w:pPr/>
      <w:r>
        <w:rPr/>
        <w:t xml:space="preserve">  Tyto akce ale dříve byly součástí filmových festivalů nebo konferencí, které ve  zdejších sálech probíhaly. Nyní dostane galerijní prostor řád  v podobě pravidelných výstav. Autoři se budou střídat  po  měsíci.</w:t>
      </w:r>
    </w:p>
    <w:p>
      <w:pPr/>
      <w:r>
        <w:rPr/>
        <w:t xml:space="preserve">  </w:t>
      </w:r>
    </w:p>
    <w:p>
      <w:pPr/>
      <w:r>
        <w:rPr>
          <w:b w:val="1"/>
          <w:bCs w:val="1"/>
        </w:rPr>
        <w:t xml:space="preserve">Irena  Korbelářová, děkanka, Filozoficko-přírodovědecká fakulta,  Slezská univerzita: </w:t>
      </w:r>
      <w:r>
        <w:rPr/>
        <w:t xml:space="preserve">  „Předpokládáme,  že by zde měli vystavovat nejenom renomovaní umělci, ať už  působící na fakultě. Ale rádi bychom otevřeli dveře našim  studentům, příp. absolventům, aby vstoupili do veřejného  prostoru.“</w:t>
      </w:r>
    </w:p>
    <w:p>
      <w:pPr/>
      <w:r>
        <w:rPr/>
        <w:t xml:space="preserve">Jako  první se zde představila běloruská  digitální designérka Aliaksandra Laurova, absoventka zlínské  univerzity. Výstava s názvem See the Wind předstvuje netradiční  umění: vizualizaci velkoobjemových dat.  Na stěnách uvidíte  statické tisky a televizní obrazovky ukážou také  dynamická  videa.   </w:t>
      </w:r>
    </w:p>
    <w:p>
      <w:pPr/>
      <w:r>
        <w:rPr>
          <w:b w:val="1"/>
          <w:bCs w:val="1"/>
        </w:rPr>
        <w:t xml:space="preserve">Monika  Horsáková, Ústav filmové, televizní a rozhlasové tvorby,  Slezská univerzita: </w:t>
      </w:r>
      <w:r>
        <w:rPr/>
        <w:t xml:space="preserve">„Další  výstavou by měla být výstav polského dokumentaristy –  fotografa Arkadiusze Goly.  Je to absolvent Institutu tvůrčí  fotografie FPF Slezské univerzity. Který  zde bude vystavovat fotografie na téma Boží tělo a víra.“</w:t>
      </w:r>
    </w:p>
    <w:p>
      <w:pPr/>
      <w:r>
        <w:rPr/>
        <w:t xml:space="preserve">  Do  konce roku jsou naplánovány ještě další výstavy.  V galerii  rozvěsí svá díla designér a pedagog zlínské univerzity  Vladimír Kovařík. Nebo ostravský malíř a performer Jiří  Surůvka.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2025-12-25T22:37:57+01:00</dcterms:created>
  <dcterms:modified xsi:type="dcterms:W3CDTF">2025-12-25T22:37:57+01:00</dcterms:modified>
</cp:coreProperties>
</file>

<file path=docProps/custom.xml><?xml version="1.0" encoding="utf-8"?>
<Properties xmlns="http://schemas.openxmlformats.org/officeDocument/2006/custom-properties" xmlns:vt="http://schemas.openxmlformats.org/officeDocument/2006/docPropsVTypes"/>
</file>