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ladí jízdní řády, vyslechlo požadavky občanů</w:t>
      </w:r>
    </w:p>
    <w:p>
      <w:pPr/>
      <w:r>
        <w:rPr>
          <w:b w:val="1"/>
          <w:bCs w:val="1"/>
        </w:rPr>
        <w:t xml:space="preserve">Cestující městskou hromadnou dopravou čekají určité změny. Radnice připravuje aktualizaci jízdních řádů. Jedna z linek se například prodlouží až k obchodnímu centru, které je na kraji Šenova.</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p>
      <w:pPr/>
      <w:r>
        <w:rPr/>
        <w:t xml:space="preserve">---</w:t>
      </w:r>
    </w:p>
    <w:p>
      <w:pPr>
        <w:pStyle w:val="Heading1"/>
      </w:pPr>
      <w:r>
        <w:rPr>
          <w:sz w:val="36"/>
          <w:szCs w:val="36"/>
        </w:rPr>
        <w:t xml:space="preserve">Dalšího Veitha objevili na stropě vily v Brně</w:t>
      </w:r>
    </w:p>
    <w:p>
      <w:pPr/>
      <w:r>
        <w:rPr>
          <w:b w:val="1"/>
          <w:bCs w:val="1"/>
        </w:rPr>
        <w:t xml:space="preserve">Muzeum Novojičínska získalo informace o dalším nově nalezeném díle zdejšího rodáka, malíře Eduarda Veitha. Jeho alegorická nástropní malba byla před pár dny identifikována v soukromé vile v Brně.</w:t>
      </w:r>
    </w:p>
    <w:p>
      <w:pPr/>
      <w:r>
        <w:rPr/>
        <w:t xml:space="preserve">Novojičínský rodák, malíř Eduard Veith, je osobností silně spojenou svými uměleckými díly, především nástěnnými malbami, s mnoha městy střední Evropy. Ve svém rodišti za sebou zanechal stopu především ve vilách Augusta a Johanna Hückelů.</w:t>
      </w:r>
    </w:p>
    <w:p>
      <w:pPr/>
      <w:r>
        <w:rPr>
          <w:b w:val="1"/>
          <w:bCs w:val="1"/>
        </w:rPr>
        <w:t xml:space="preserve">Eva Sulovská, Muzeum Novojičínska: </w:t>
      </w:r>
      <w:r>
        <w:rPr/>
        <w:t xml:space="preserve">“Byl významným malířem ve své době a byl typickým představitelem realistické malby konce 19. století. Z takových nejvýznamnějších dekorativních maleb můžeme zmínit lunety v císařském paláci Hofburgu ve Vídni, nebo výzdobu divadla Unter den Linden v Berlíně a dnešního Národního divadla Moravskoslezského v Ostravě.” </w:t>
      </w:r>
    </w:p>
    <w:p>
      <w:pPr/>
      <w:r>
        <w:rPr/>
        <w:t xml:space="preserve">Dílo Eduarda Veitha bylo v minulosti podrobně zpracováno přední kunsthistoričkou Marií Mžykovou, přesto se nachází nová umělcova tvorba. Před několika lety to byly nástropní malby v Novém Jičíně, v bývalé budově krajského soudu, dnes městského úřadu na Divadelní ulici. Před pár dny byla identifikována jeho další realizace, v Brně, v soukromé vile na Lidické ulici. Jedná se o nástropní alegorickou malbu.  </w:t>
      </w:r>
    </w:p>
    <w:p>
      <w:pPr/>
      <w:r>
        <w:rPr>
          <w:b w:val="1"/>
          <w:bCs w:val="1"/>
        </w:rPr>
        <w:t xml:space="preserve">Radek Polách, Muzeum Novojičínska: </w:t>
      </w:r>
      <w:r>
        <w:rPr/>
        <w:t xml:space="preserve">“Majitelé vily zjistili, díky svým kontaktům, že se jedná o dílo Eduarda Veitha. Toto dílo bylo restaurováno a dneska je v nádherné době. A pevně doufáme, že i jeho další realizace, hlavně v Hückelových vilách, budou opětovně navráceny do původní podoby.”   </w:t>
      </w:r>
    </w:p>
    <w:p>
      <w:pPr/>
      <w:r>
        <w:rPr/>
        <w:t xml:space="preserve">Radek Polách je také koordinátorem záchrany H vil, jejichž majitelem je město, a dlouhodobě usiluje o restauraci těchto Veithových stropních maleb. </w:t>
      </w:r>
    </w:p>
    <w:p>
      <w:pPr/>
      <w:r>
        <w:rPr>
          <w:b w:val="1"/>
          <w:bCs w:val="1"/>
        </w:rPr>
        <w:t xml:space="preserve">Radek Polách, Muzeum Novojičínska: </w:t>
      </w:r>
      <w:r>
        <w:rPr/>
        <w:t xml:space="preserve">“Zpracováváme nové aktualizace restaurátorských záměrů a chceme získat dotační titul na jejich opravu.”</w:t>
      </w:r>
    </w:p>
    <w:p>
      <w:pPr/>
      <w:r>
        <w:rPr/>
        <w:t xml:space="preserve">Muzeum Novojičínska zase ve svých sbírkách vlastní více než 40 Veithových obrazů. </w:t>
      </w:r>
    </w:p>
    <w:p>
      <w:pPr/>
      <w:r>
        <w:rPr>
          <w:b w:val="1"/>
          <w:bCs w:val="1"/>
        </w:rPr>
        <w:t xml:space="preserve">Eva Sulovská, Muzeum Novojičínska: </w:t>
      </w:r>
      <w:r>
        <w:rPr/>
        <w:t xml:space="preserve">“Několik je jich k vidění v Trámovém sále Žerotínského zámku, který nabízíme návštěvníkům k vidění v rámci prohlídkového okruhu.”  </w:t>
      </w:r>
    </w:p>
    <w:p>
      <w:pPr/>
      <w:r>
        <w:rPr/>
        <w:t xml:space="preserve">Ví se také o tom, že některá díla za sebou Veith zanechal i v zámoří, například ve Spojených státech a v jižní Americe. </w:t>
      </w:r>
    </w:p>
    <w:p>
      <w:pPr/>
      <w:r>
        <w:rPr/>
        <w:t xml:space="preserve">---</w:t>
      </w:r>
    </w:p>
    <w:p>
      <w:pPr>
        <w:pStyle w:val="Heading1"/>
      </w:pPr>
      <w:r>
        <w:rPr>
          <w:sz w:val="36"/>
          <w:szCs w:val="36"/>
        </w:rPr>
        <w:t xml:space="preserve">Talentovaná mládež trénovala v Novém Jičíně koncovku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hokejové hráče reprezentačních výběrů ve věku 15 a 16 let. Skills kemp pro talentované hráče z moravských klubů, jako jsou Brno, Olomouc, ostravské Vítkovice, Třinec nebo Havířov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myslím si, že tři dny jsou velice intenzivní a ty jejich dovednosti by měly být lepší.”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Kemp byl možností učit se i pro novojičínské trenéry, kteří bedlivě sledovali a konzultovali nácvik střelby, nebo se naopak i sami podíleli na přípravě hráčů.</w:t>
      </w:r>
    </w:p>
    <w:p>
      <w:pPr/>
      <w:r>
        <w:rPr>
          <w:b w:val="1"/>
          <w:bCs w:val="1"/>
        </w:rPr>
        <w:t xml:space="preserve">Dominik Kafka, sekretář a sportovní manažer HK Nový Jičín: </w:t>
      </w:r>
      <w:r>
        <w:rPr/>
        <w:t xml:space="preserve">“Ta skupina, která má suché tréninky, tak je vlastně s FIlipem Oherou, což je náš trenér. Má tréninky, do kterých zakomponuje i své věci, pracuje s kluky a dělá s nimi i nějaké testy.”   </w:t>
      </w:r>
    </w:p>
    <w:p>
      <w:pPr/>
      <w:r>
        <w:rPr/>
        <w:t xml:space="preserve">Konání dovednostního kempu právě v Novém Jičíně je zčásti díky kvalitnímu ledu a zčásti výsledkem dobrých kontaktů. </w:t>
      </w:r>
    </w:p>
    <w:p>
      <w:pPr/>
      <w:r>
        <w:rPr>
          <w:b w:val="1"/>
          <w:bCs w:val="1"/>
        </w:rPr>
        <w:t xml:space="preserve">Milan Urban, manažer HK Nový Jičín: </w:t>
      </w:r>
      <w:r>
        <w:rPr/>
        <w:t xml:space="preserve">“V rámci toho, že se podařilo tu halu zrekonstruovat do té podoby, ve které je dneska, a díky tomu, že tady probíhají během sezony výběr talentované mládeže od 13 do 15 let a jezdí tady trenéři z reprezentace a ze svazu.”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2026-02-16T14:52:50+01:00</dcterms:created>
  <dcterms:modified xsi:type="dcterms:W3CDTF">2026-02-16T14:52:50+01:00</dcterms:modified>
</cp:coreProperties>
</file>

<file path=docProps/custom.xml><?xml version="1.0" encoding="utf-8"?>
<Properties xmlns="http://schemas.openxmlformats.org/officeDocument/2006/custom-properties" xmlns:vt="http://schemas.openxmlformats.org/officeDocument/2006/docPropsVTypes"/>
</file>