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Mezi Ostravou a Havířovem se 110 km/h jezdit nebude</w:t>
      </w:r>
    </w:p>
    <w:p>
      <w:pPr/>
      <w:r>
        <w:rPr>
          <w:b w:val="1"/>
          <w:bCs w:val="1"/>
        </w:rPr>
        <w:t xml:space="preserve">Po frekventované silnici mezi Ostravou a Havířovem se stodesítkou jezdit nebude. Příprava byla zastavena a zřejmě se v ní pokračovat nebude. Důvodem jsou bezpečnostní podmínky, které silnice nesplňuje.</w:t>
      </w:r>
    </w:p>
    <w:p>
      <w:pPr/>
      <w:r>
        <w:rPr/>
        <w:t xml:space="preserve">Aby se po silnici od hranice Ostravy po Šenov mohlo jezdit rychleji než současnou devadesátkou, nechalo ŘSD podél celého necelých 5 kilometrů dlouhého úseku instalovat plot proti vběhnutí zvěře. V další fázi se mělo vyměnit dopravní značení. K tomu ale nedojde, protože statut silnice se měnit nebude. Silnice tak i nadále zůstane přístupná chodcům, cyklistům a vozidlům, které nejezdí rychleji než 65 km/h, což je podmínkou pro jízdu po silnici pro motorová vozidla i dálnici.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“Změna silnice I/11 mezi Ostravou a Havířovem na silnici pro motorová vozidla není aktuálně vůbec řešena a to s ohledem na bezpečnostní deficity zjištěné inspekcí. Jde například o nevyhovující délku připojovacích a odpojovacích pruhů a dále také o nestandardními požadavky obcí, jimiž tato silnice I. třídy prochází.” </w:t>
      </w:r>
    </w:p>
    <w:p>
      <w:pPr/>
      <w:r>
        <w:rPr/>
        <w:t xml:space="preserve">Motoristé by zvýšení rychlosti přivítali. Povolenou devadesátku totiž dodržuje jen málokdo. Časová úspora při navýšení o 20 km/hod by však v tak krátkém úseku činila pouhých zhruba 20 sekund.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osobně uvítal tu rychlost vyšší, protože je tu velká frekvence aut a není nic příjemného, když se to místo začne zužovat vlivem velkého počtu vozidel.” </w:t>
      </w:r>
    </w:p>
    <w:p>
      <w:pPr/>
      <w:r>
        <w:rPr/>
        <w:t xml:space="preserve">Pokud se tato silnice nestane oficiálně silnicí pro motorová vozidla, budou ji i nadále moci využívat například cyklisté nebo traktory. </w:t>
      </w:r>
    </w:p>
    <w:p>
      <w:pPr/>
      <w:r>
        <w:rPr/>
        <w:t xml:space="preserve">Především pro cyklisty je přímý úsek mezi Ostravou a Havířovem příjemnější. V opačném případě by totiž museli jezdit náročnější kopcovitější trasou. Zatím se však zdá, že vše zůstane beze změn a jezdit se bude pouze devadesátkou. </w:t>
      </w:r>
    </w:p>
    <w:p>
      <w:pPr/>
      <w:r>
        <w:rPr/>
        <w:t xml:space="preserve">Vedle prodloužení připojovacích pruhů by ŘSD muselo instalovat protihlukové stěny a postavit jednu lávku pro pěší a tyto náklady by byly příliš vysoké.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nemocnice očkuje zdravotníky 3. dávkou</w:t>
      </w:r>
    </w:p>
    <w:p>
      <w:pPr/>
      <w:r>
        <w:rPr>
          <w:b w:val="1"/>
          <w:bCs w:val="1"/>
        </w:rPr>
        <w:t xml:space="preserve">Slezská nemocnice hlásí 74% proočkovanost zaměstnanců proti koronaviru. Od začátku října mohou zájemci požádat o třetí, posilující dávku. Pokud se někdo rozhodne pro očkování proti chřipce, může dostat obě vakcíny najednou.</w:t>
      </w:r>
    </w:p>
    <w:p>
      <w:pPr/>
      <w:r>
        <w:rPr/>
        <w:t xml:space="preserve">  První vakcíny proti  koronaviru dostala Slezská nemocnice pro své zaměstnance k  dispozici na začátku tohoto roku. Druhou dávku si zdravotníci  mohli nechat aplikovat po třech týdnech. O posilující  třetí  vakcínu si mohl zažádat každý, kdo dostal předešlou  minimálně  před šesti měsíci.</w:t>
      </w:r>
    </w:p>
    <w:p>
      <w:pPr/>
      <w:r>
        <w:rPr>
          <w:b w:val="1"/>
          <w:bCs w:val="1"/>
        </w:rPr>
        <w:t xml:space="preserve">zaměstnanec  nemocnice: „</w:t>
      </w:r>
      <w:r>
        <w:rPr/>
        <w:t xml:space="preserve">Pracoval jsem na  kovidové jednotce. S očkováním se cítím jistěji.“</w:t>
      </w:r>
    </w:p>
    <w:p>
      <w:pPr/>
      <w:r>
        <w:rPr/>
        <w:t xml:space="preserve">  Třetí  dávkou se v opavské nemocnici zdravotníci očkují od začátku  října. Každý týden si jich pro injekci přijde zhruba stovka.   </w:t>
      </w:r>
    </w:p>
    <w:p>
      <w:pPr/>
      <w:r>
        <w:rPr>
          <w:b w:val="1"/>
          <w:bCs w:val="1"/>
        </w:rPr>
        <w:t xml:space="preserve">Karel  Siebert, ředitel Slezské nemocnice: „</w:t>
      </w:r>
      <w:r>
        <w:rPr/>
        <w:t xml:space="preserve">Proočkovanost  je 74% . Toto číslo je poměrně vysoké ve srovnání s republikovým  průměrem, který je 57%.“ </w:t>
      </w:r>
    </w:p>
    <w:p>
      <w:pPr/>
      <w:r>
        <w:rPr/>
        <w:t xml:space="preserve">  Podle  ředitele Slezské nemocnice se díky vysoké proočkovanosti  zaměstnanců vyřešil problém s nedostatkem personálu, který  tady komplikoval situaci v době sílící pandemie před rokem. Tehdy chybělo v práci 150 zaměstnanců, nyní 5. </w:t>
      </w:r>
    </w:p>
    <w:p>
      <w:pPr/>
      <w:r>
        <w:rPr/>
        <w:t xml:space="preserve">  Očkování  prokazatelně snižuje riziko nákazy koronavirem, ovšem nechrání  před nemocí stoprocentně. Účinnost snižují také nové mutace  viru.</w:t>
      </w:r>
    </w:p>
    <w:p>
      <w:pPr/>
      <w:r>
        <w:rPr>
          <w:b w:val="1"/>
          <w:bCs w:val="1"/>
        </w:rPr>
        <w:t xml:space="preserve">Petr  Kümpel, primář infekčního oddělení, Slezská nemocnice: „</w:t>
      </w:r>
      <w:r>
        <w:rPr/>
        <w:t xml:space="preserve">U  většiny očkování se spokojíme se třemi dávkami, jako např. u  klíšťové encefalitidy, u tetanu. Myslím,  že i u koronaviru budou dost dlouho přetrvávat ve vysokých  hladinách. Ale ukáže čas, jestli bude nutné přeočkovávat  jednou  za rok či za dva roky.“</w:t>
      </w:r>
    </w:p>
    <w:p>
      <w:pPr/>
      <w:r>
        <w:rPr/>
        <w:t xml:space="preserve">   Třetí  dávku vakcíny proti koronaviru ministerstvo zdravotnictví  doporučuje kromě zdravotníků a pracovníků v sociálních  službách také lidem starším 60 let.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Muzeum hlásí další nalezené dílo novojičínského malíře</w:t>
      </w:r>
    </w:p>
    <w:p>
      <w:pPr/>
      <w:r>
        <w:rPr>
          <w:b w:val="1"/>
          <w:bCs w:val="1"/>
        </w:rPr>
        <w:t xml:space="preserve">Muzeum Novojičínska získalo informace o dalším nově nalezeném díle zdejšího rodáka, malíře Eduarda Veitha. Jeho alegorická nástropní malba byla před pár dny identifikována v soukromé vile v Brně.</w:t>
      </w:r>
    </w:p>
    <w:p>
      <w:pPr/>
      <w:r>
        <w:rPr/>
        <w:t xml:space="preserve">Novojičínský rodák, malíř Eduard Veith, je osobností silně spojenou svými uměleckými díly, především nástěnnými malbami, s mnoha městy střední Evropy. Ve svém rodišti za sebou zanechal stopu především v Hückelových vilách.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“Byl typickým představitelem realistické malby konce 19. století. Z takových nejvýznamnějších dekorativních maleb můžeme zmínit lunety v císařském paláci Hofburgu ve Vídni, nebo výzdobu divadla Unter den Linden v Berlíně a dnešního Národního divadla Moravskoslezského v Ostravě.” </w:t>
      </w:r>
    </w:p>
    <w:p>
      <w:pPr/>
      <w:r>
        <w:rPr/>
        <w:t xml:space="preserve">Přestože je jeho dílo podrobně zpracováno přední kunsthistoričkou Marií Mžykovou, byla před pár dny identifikována jeho další realizace, nástropní alegorická malba  v soukromé vile na Lidické ulici v Brně.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“Majitelé vily zjistili, díky svým kontaktům, že se jedná o dílo Eduarda Veitha. Toto dílo bylo restaurováno a dneska je v nádherné době. A pevně doufáme, že i jeho další realizace, hlavně v Hückelových vilách, budou opětovně navráceny do původní podoby.”   </w:t>
      </w:r>
    </w:p>
    <w:p>
      <w:pPr/>
      <w:r>
        <w:rPr/>
        <w:t xml:space="preserve">Muzeum Novojičínska vlastní na 40 obrazů Eduarda Veitha. Některá díla za sebou zanechal v zámoří, ve Spojených státech amerických a v jižní Americe.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Ochránci přírody navrhují řešení proti hnízdění holubů</w:t>
      </w:r>
    </w:p>
    <w:p>
      <w:pPr/>
      <w:r>
        <w:rPr>
          <w:b w:val="1"/>
          <w:bCs w:val="1"/>
        </w:rPr>
        <w:t xml:space="preserve">Vymyslet účinnou zábranu proti hnízdění holubů není jednoduché. Ochránci přírody v Havířově, kteří mají s ptáky velké zkušenosti, přišli s efektivním a účinným řešením.</w:t>
      </w:r>
    </w:p>
    <w:p>
      <w:pPr/>
      <w:r>
        <w:rPr/>
        <w:t xml:space="preserve">Přemnožení holubi dělají městům starost. Na Národní třídě v Havířově se usídlili přímo nad obchody a z trusu mají obavy zákazníci i podnikatelé. Mnozí odborníci se snaží vymyslet, jak ptákům znemožnit hnízdit, ale ani tyto hroty je neodradily. Pomocnou ruku nabízejí ochránci přírody.</w:t>
      </w:r>
    </w:p>
    <w:p>
      <w:pPr/>
      <w:r>
        <w:rPr>
          <w:b w:val="1"/>
          <w:bCs w:val="1"/>
        </w:rPr>
        <w:t xml:space="preserve">Lubomír Kminiak, předseda havířovských ochránců přírody: </w:t>
      </w:r>
      <w:r>
        <w:rPr/>
        <w:t xml:space="preserve">“Majitel objektu nás požádal, jestli bychom byli schopni odebírat alespoň vajíčka a od začátku prázdnin až do dnešních dnů jsme tady na tom kousku odebrali přes sto vajec. No a vidíte, že ty hroty nejsou účinné. Tak jsme udělali takové jednoduché zábrany, jak vidíte. V Karviné se nám též povedlo ty zábrany udělat. Tady ručím za to, že se tady žádný holub už nezahnízdí."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strašné, tady se každý den muselo udělat to, že ráno musely vzít holky kartáč, kýbl a celé to musely umýt kolem. Je to super, nechodí tady.” </w:t>
      </w:r>
    </w:p>
    <w:p>
      <w:pPr/>
      <w:r>
        <w:rPr/>
        <w:t xml:space="preserve">Účinná zábrana bude nainstalována i nad ostatní obchody.</w:t>
      </w:r>
    </w:p>
    <w:p>
      <w:pPr/>
      <w:r>
        <w:rPr/>
        <w:t xml:space="preserve">Ochránci přírody jsou ochotní pomoci s návrhem řešení každému, kdo se na ně obrátí. Protože základem prevence je, zabezpečit, aby se holubi nemohli rozmnožovat.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Gymnastky zabojovaly v Karviné o cenné kovy</w:t>
      </w:r>
    </w:p>
    <w:p>
      <w:pPr/>
      <w:r>
        <w:rPr>
          <w:b w:val="1"/>
          <w:bCs w:val="1"/>
        </w:rPr>
        <w:t xml:space="preserve">Prostory karvinské ZŠ Prameny se zaplnily talentovanými sportovními gymnastkami, které z různých koutů České a Slovenské republiky dorazily do Karviné, aby před rozhodčími předvedly co se naučily a zabojovaly o cenné kovy.</w:t>
      </w:r>
    </w:p>
    <w:p>
      <w:pPr/>
      <w:r>
        <w:rPr/>
        <w:t xml:space="preserve">V tělocvičně karvinské Základní školy Prameny se konaly závody patřící do projektu nazvaného Československé gymnastické hry a připravil je Český svaz gymnastických sportů. </w:t>
      </w:r>
    </w:p>
    <w:p>
      <w:pPr/>
      <w:r>
        <w:rPr>
          <w:b w:val="1"/>
          <w:bCs w:val="1"/>
        </w:rPr>
        <w:t xml:space="preserve">Luboš Ďurčanský, rozhodčí, PR manažer Českého svazu gymnastických sportů</w:t>
      </w:r>
      <w:r>
        <w:rPr/>
        <w:t xml:space="preserve">: "Závody jsou určené pro slabší dětičky, C třída, na Slovensku tomu říkají GPV třída, aby i ty malé, slabší holčičky měly možnost se ukázat na mezinárodních závodech, zažít atmosféru závodů, aby je to motivovalo ke sportu a zdravému životnímu stylu."</w:t>
      </w:r>
    </w:p>
    <w:p>
      <w:pPr/>
      <w:r>
        <w:rPr/>
        <w:t xml:space="preserve">Vysvětlil podstatu závodů hlavní a zároveň srážkový rozhodčí Luboš Ďurčanský a dodává: </w:t>
      </w:r>
    </w:p>
    <w:p>
      <w:pPr/>
      <w:r>
        <w:rPr>
          <w:b w:val="1"/>
          <w:bCs w:val="1"/>
        </w:rPr>
        <w:t xml:space="preserve">Luboš Ďurčanský, rozhodčí, PR manažer Českého svazu gymnastických sportů:</w:t>
      </w:r>
      <w:r>
        <w:rPr/>
        <w:t xml:space="preserve"> "Teď se díváte na nejmenší závodnice, ty mají nejlehčí prvky jako podskoky, čertíky, kufříky, otočku a kotoulek."</w:t>
      </w:r>
    </w:p>
    <w:p>
      <w:pPr/>
      <w:r>
        <w:rPr/>
        <w:t xml:space="preserve">Karvinská nadaná gymnastka Agátka Klosová už dokázala vybojovat čtyři zlaté medaile a doma má i tři bronzové. Před každým vystoupením se soustředí.</w:t>
      </w:r>
    </w:p>
    <w:p>
      <w:pPr/>
      <w:r>
        <w:rPr>
          <w:b w:val="1"/>
          <w:bCs w:val="1"/>
        </w:rPr>
        <w:t xml:space="preserve">Agáta Klosová, gymnastka</w:t>
      </w:r>
      <w:r>
        <w:rPr/>
        <w:t xml:space="preserve">: "Já jsme si hlavně dávala pozor na lavičku, abych nespadla jak jsem dělala hvězdu a potom jsem dělala prostná."</w:t>
      </w:r>
    </w:p>
    <w:p>
      <w:pPr/>
      <w:r>
        <w:rPr/>
        <w:t xml:space="preserve">I malá Agata Bogocz je v gymnastice úspěšná a baví ji učit se nové věci.</w:t>
      </w:r>
    </w:p>
    <w:p>
      <w:pPr/>
      <w:r>
        <w:rPr>
          <w:b w:val="1"/>
          <w:bCs w:val="1"/>
        </w:rPr>
        <w:t xml:space="preserve">Agata Bogocz, gymnastka</w:t>
      </w:r>
      <w:r>
        <w:rPr/>
        <w:t xml:space="preserve">: "Mě se daří, ale mám tři dřevěné a jedno druhé místo. Teď se mi dařilo dobře, jen mi moc nejde hvězda s napnutýma nohama."</w:t>
      </w:r>
    </w:p>
    <w:p>
      <w:pPr/>
      <w:r>
        <w:rPr/>
        <w:t xml:space="preserve">Kromě Karviné se závody konají ještě v Bystřici, Hulíně a Rožnově pod Radhoštěm. Příští rok se uskuteční v Žilině a Kelčově na Slovensku.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10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2026-09-08T02:50:12+02:00</dcterms:created>
  <dcterms:modified xsi:type="dcterms:W3CDTF">2026-09-08T02:50:12+02:00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