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Unikátní smart výstava na bruntálském zámku</w:t>
      </w:r>
    </w:p>
    <w:p>
      <w:pPr/>
      <w:r>
        <w:rPr>
          <w:b w:val="1"/>
          <w:bCs w:val="1"/>
        </w:rPr>
        <w:t xml:space="preserve">Když se řekne výstava nebo expozice, každý si představí výstavní síň s mnoha nehybnými uměleckými předměty nebo přírodními objekty. Díky investici MS kraje vyrostla v Bruntále expozice ve které se s mobilem nebo tabletem ocitnete přímo uprostřed lesa. Navíc budete obohaceni i o unikátní zvuky a hlasy zvěře.</w:t>
      </w:r>
    </w:p>
    <w:p>
      <w:pPr/>
      <w:r>
        <w:rPr/>
        <w:t xml:space="preserve"> Smart výstava na bruntálském zámku je unikátem svého druhu u nás a znamená nový pohled na celé výstavnictví.</w:t>
      </w:r>
    </w:p>
    <w:p>
      <w:pPr/>
      <w:r>
        <w:rPr>
          <w:b w:val="1"/>
          <w:bCs w:val="1"/>
        </w:rPr>
        <w:t xml:space="preserve">Lukáš Curylo, náměstek hejtmana MS kraje: </w:t>
      </w:r>
      <w:r>
        <w:rPr/>
        <w:t xml:space="preserve">„Je velmi zajímavé to, že lidé tady budou moci využít vlastní chytré telefony nebo tablety, které jim umožní si projít skutečně přírodou a seznámit se s florou a s faunou právě na Bruntálsku a k tomu ještě zakusí i zvuky autentické projevy těchto   zvířat .“</w:t>
      </w:r>
    </w:p>
    <w:p>
      <w:pPr/>
      <w:r>
        <w:rPr>
          <w:b w:val="1"/>
          <w:bCs w:val="1"/>
        </w:rPr>
        <w:t xml:space="preserve">Petr Rys (STAN), starosta Bruntálu: </w:t>
      </w:r>
      <w:r>
        <w:rPr/>
        <w:t xml:space="preserve">„Jsem z toho nadšený, protože spoustu věcí, které se tady promítají v rámci rozšířené reality, určitě mladé uchvátí.“</w:t>
      </w:r>
    </w:p>
    <w:p>
      <w:pPr/>
      <w:r>
        <w:rPr/>
        <w:t xml:space="preserve"> S nasazenými brýlemi pro virtuální realitu se můžete například ocitnout v lese mezi stádem divočáků.</w:t>
      </w:r>
    </w:p>
    <w:p>
      <w:pPr/>
      <w:r>
        <w:rPr>
          <w:b w:val="1"/>
          <w:bCs w:val="1"/>
        </w:rPr>
        <w:t xml:space="preserve">Návštěvnice: </w:t>
      </w:r>
      <w:r>
        <w:rPr/>
        <w:t xml:space="preserve">„Kńoura divokého, rýpe v zemi a hledá zřejmě nějakou potravu.“   </w:t>
      </w:r>
    </w:p>
    <w:p>
      <w:pPr/>
      <w:r>
        <w:rPr/>
        <w:t xml:space="preserve"> Pro návštěvu výstavy však nemusíte mít ani vlastní tablet ani chytrý telefon.</w:t>
      </w:r>
    </w:p>
    <w:p>
      <w:pPr/>
      <w:r>
        <w:rPr>
          <w:b w:val="1"/>
          <w:bCs w:val="1"/>
        </w:rPr>
        <w:t xml:space="preserve">Ema Havelková, mluvčí Muzea Bruntál: </w:t>
      </w:r>
      <w:r>
        <w:rPr/>
        <w:t xml:space="preserve">„Není to třeba, máme k dispozici erární tablety, naopak, pokud někdo lpí na svém vlastním zařízení, doporučujeme, aby si aplikaci stáhl ještě doma, protože opravdu ta aplikace je poměrně velikého rozsahu, tak abyste tady nestrávili třeba hodinku tím, než se vám stáhne aplikace do mobilu.“</w:t>
      </w:r>
    </w:p>
    <w:p>
      <w:pPr/>
      <w:r>
        <w:rPr/>
        <w:t xml:space="preserve"> MS kraj poskytl na zařízení smart výstavy více než 5 milionů korun. Podobnou můžete navštívit rovněž na Kosárně v Karlovicích, kterou Muzeum Bruntál také spravuje.</w:t>
      </w:r>
    </w:p>
    <w:p>
      <w:pPr/>
      <w:r>
        <w:rPr/>
        <w:t xml:space="preserve">---</w:t>
      </w:r>
    </w:p>
    <w:p>
      <w:pPr>
        <w:pStyle w:val="Heading1"/>
      </w:pPr>
      <w:r>
        <w:rPr>
          <w:sz w:val="36"/>
          <w:szCs w:val="36"/>
        </w:rPr>
        <w:t xml:space="preserve">Děti relaxovaly při hudebním čtení</w:t>
      </w:r>
    </w:p>
    <w:p>
      <w:pPr/>
      <w:r>
        <w:rPr>
          <w:b w:val="1"/>
          <w:bCs w:val="1"/>
        </w:rPr>
        <w:t xml:space="preserve">Zajímavou novinku přichystali pracovníci Muzea Těšínska pro děti a jejich rodiče.</w:t>
      </w:r>
    </w:p>
    <w:p>
      <w:pPr/>
      <w:r>
        <w:rPr>
          <w:b w:val="1"/>
          <w:bCs w:val="1"/>
        </w:rPr>
        <w:t xml:space="preserve">Jakub Sonnek, edukátor: </w:t>
      </w:r>
      <w:r>
        <w:rPr/>
        <w:t xml:space="preserve">“Připravili jsme si pro děti i dospělé takzvané hudební čtení. Čtení vybraných příběhů, které jsme si připravili společně s kolegyní. Pořádá to Muzeum Těšínska. Já budu číst a kolegyně bude hrát. Zaštiťuje to vlastně projekt Celé Česko čte dětem. Je to v rámci tohoto projektu. Doufáme, že se děti podaří zapojit do toho čtení zážitkovou formou. Na závěr příběhu je ještě pro děti připravené překvapení, takže doufáme, že snad i vybudujeme nějaký vztah ke čtení a hudbě obecně těm dětem.”</w:t>
      </w:r>
    </w:p>
    <w:p>
      <w:pPr/>
      <w:r>
        <w:rPr/>
        <w:t xml:space="preserve">Protože se setkání konalo den před státním svátkem, četlo se vyprávění Josefa Čapka o tom, Jak pejsek s kočičkou slavili 28. říjen. Celé vyprávění bylo doprovázeno na netradiční hudební nástroje. </w:t>
      </w:r>
    </w:p>
    <w:p>
      <w:pPr/>
      <w:r>
        <w:rPr>
          <w:b w:val="1"/>
          <w:bCs w:val="1"/>
        </w:rPr>
        <w:t xml:space="preserve">Jana Johanna Hinková, muzikoterapeutka: </w:t>
      </w:r>
      <w:r>
        <w:rPr/>
        <w:t xml:space="preserve">“Je to většinou momentální tvořivost. Já to mám takto ráda, takové kreativní tvoření. Budu reagovat na děti. Máme domorodé nástroje, například didgeridoo, tibetské misky, šamanské bubny a zpěv. Uvidíme, co vlastně budeme na místě tvořit. K té meditační části, jakou vzpomínal Jakub, tak to je vlastně kámen. Je to relaxační muzikoterapeutická pohádka, u které děti zapojíme s tím, že si měly donést kamínky a budeme v kruhu pracovat s emocemi. Ráda kombinuji hudbu se čtením nebo jakýmkoliv jiným uměleckým děním. Malým dětem při čtení uniká pozornost, ale když se to prostřídá jemně a nenásilně s hudbou, tak je to zajímavé a zase poznají  něco nového, třeba nové nástroje.”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1-11-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2026-10-28T22:02:05+01:00</dcterms:created>
  <dcterms:modified xsi:type="dcterms:W3CDTF">2026-10-28T22:02:05+01:00</dcterms:modified>
</cp:coreProperties>
</file>

<file path=docProps/custom.xml><?xml version="1.0" encoding="utf-8"?>
<Properties xmlns="http://schemas.openxmlformats.org/officeDocument/2006/custom-properties" xmlns:vt="http://schemas.openxmlformats.org/officeDocument/2006/docPropsVTypes"/>
</file>