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zadrželi lupiče a kapsářku z Mariánských Hor</w:t>
      </w:r>
    </w:p>
    <w:p>
      <w:pPr/>
      <w:r>
        <w:rPr>
          <w:b w:val="1"/>
          <w:bCs w:val="1"/>
        </w:rPr>
        <w:t xml:space="preserve">Mariánské Hory jsou zase o něco bezpečnější. Po zvýšení kriminality v této části Ostravy se policisté na tuto lokalitu zaměřili a podařilo se jim uzavřít hned dva případy, při kterých byly zadrženi pachatelé nejčastější trestné činnosti. Zloděj s 20ti vloupačkami a kapsářka s 13ti krádežemi.</w:t>
      </w:r>
    </w:p>
    <w:p>
      <w:pPr/>
      <w:r>
        <w:rPr/>
        <w:t xml:space="preserve">Mariánské Hory a Hulváky se delší dobu potýkají s vysokou kriminalitou. Místní občané dokonce sepsali petici a chtěli zejména omezení nonstop provozoven u kterých se kriminální živly často scházely. Radnice i policisté a strážníci se na tuto lokalitu zaměřili a už to přineslo ovoce. V těchto dnech byl zadržen recidivista, který má na svědomí 30 vloupání do škol, barů, kanceláří i do divadla.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uvedených objektech měl za pomocí násilí vypáčit například  nápojové automaty, ze kterých odcizil schránku na mince. V jiných případech si odnesl vše, co  našel … cigarety, mobilní telefon, jízdní kolo, ale také peníze či platební kartu. Téměř všechny  skutky měly společnou jednu věc, tím byl předmět – šroubovák, kterým se do vybraných míst  dostával."</w:t>
      </w:r>
    </w:p>
    <w:p>
      <w:pPr/>
      <w:r>
        <w:rPr/>
        <w:t xml:space="preserve">Další zadrženou pachatelkou je kapsářka. Ta se zaměřovala na obchody v nákupních centrech, kde si vždy vyhlédla nepozorného zákazníka a obrala ho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"Obviněná žena měla využít  chvilkové nepozornosti poškozených osob a během okamžiku se zmocnila buď jejich tašek, nebo  třeba jen peněženky. Téměř všichni poškozeni měli jednu věc společnou. Kabelku či tašku  v mnoha případech neměli pod dohledem."</w:t>
      </w:r>
    </w:p>
    <w:p>
      <w:pPr/>
      <w:r>
        <w:rPr/>
        <w:t xml:space="preserve">Obyvatelé Mariánských Hor dobrá práce policie potěšila. Situace v ulicích se prý už zlepšila.</w:t>
      </w:r>
    </w:p>
    <w:p>
      <w:pPr/>
      <w:r>
        <w:rPr>
          <w:b w:val="1"/>
          <w:bCs w:val="1"/>
        </w:rPr>
        <w:t xml:space="preserve">Patrik Hujdus, starosta MOb Mariánské Hory a Hulváky:</w:t>
      </w:r>
      <w:r>
        <w:rPr/>
        <w:t xml:space="preserve"> "Především jsme rádi, že se PČR daří objasňovat případy, které tady řeší. Lidé volali po tom, aby se zlepšila ochrana a pocit bezpečí a opravdu z posledních týdnů mám informace od občanů, že tu situaci vnímají jako lepší."</w:t>
      </w:r>
    </w:p>
    <w:p>
      <w:pPr/>
      <w:r>
        <w:rPr/>
        <w:t xml:space="preserve">Radnice už kvůli zvýšení bezpečnosti v obvodu také koupila dům s nepřizpůsobivými občany na Jablonského ulici, kde docházelo k přepadením.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- další covidová jednotka</w:t>
      </w:r>
    </w:p>
    <w:p>
      <w:pPr/>
      <w:r>
        <w:rPr>
          <w:b w:val="1"/>
          <w:bCs w:val="1"/>
        </w:rPr>
        <w:t xml:space="preserve">Slezská nemocnice navyšuje počet lůžek pro nemocné koronavirem. Poté, co se infekční oddělení zaplnilo nemocnými, vznikla další covidová jednotka z plicního oddělení. Dohromady má nemocnice k dispozici 70 lůžek.</w:t>
      </w:r>
    </w:p>
    <w:p>
      <w:pPr/>
      <w:r>
        <w:rPr/>
        <w:t xml:space="preserve">Během  podzimních měsíců stačila náporu nemocných koronavirem  kapacita infekčního oddělení s 50 standardními lůžky a  jednotka intenzivní péče pro 6 pacientů. V uplynulých dnech se  ale situace změnila.  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„My  jsem v průběhu října měli  denně 30 covidových pacientů.  Nicméně od listopadu došlo k nárůstu na 40 – 50 pacientů. Tak  jsme byli nuceni rozšířit covidovou jednotku.“   </w:t>
      </w:r>
    </w:p>
    <w:p>
      <w:pPr/>
      <w:r>
        <w:rPr/>
        <w:t xml:space="preserve">  Další covidová jednotka vznikla na plicním oddělení a má 20 lůžek.   </w:t>
      </w:r>
      <w:br/>
    </w:p>
    <w:p>
      <w:pPr/>
      <w:r>
        <w:rPr>
          <w:b w:val="1"/>
          <w:bCs w:val="1"/>
        </w:rPr>
        <w:t xml:space="preserve">Blanka  Haasová, vrchní sestra, odd. tuberkulózy a respiračních nemocí:  </w:t>
      </w:r>
      <w:r>
        <w:rPr/>
        <w:t xml:space="preserve">„Máme  tady stabilizované pacienty covidové nemáme tady nějaké horší  stavy.“</w:t>
      </w:r>
    </w:p>
    <w:p>
      <w:pPr/>
      <w:r>
        <w:rPr/>
        <w:t xml:space="preserve">Pacienti  jsou stabilizovaní, jsou na kyslíku.  Nejsou  na ventilaci.     Lůžka  s  intenzivní péčí pro pacienty s koronavirem jsou prozatím k  dispozici pouze na infekčním oddělení. Zdejších šest postelí  je stabilně zaplněných. Budou-li nutné další, mohou být  pacienti umístěni také na jiných pracovištích.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„Pokud  by byla potřeba rozšířit tuto kapacitu, tak jsme připraveni  v  rámci anesteziologicko-resuscitačního odd. nebo interní jednotky  intenzivní péče.“</w:t>
      </w:r>
      <w:br/>
    </w:p>
    <w:p>
      <w:pPr/>
      <w:r>
        <w:rPr/>
        <w:t xml:space="preserve">  Opavsko  patří v rámci Moravskoslezského kraje po Ostravě k okresu s  nejvyšším počtem pozitivně testovaných na  koronavirus. Na 100  000 je to téměř 900 nakažených.   Přestože  se nárůst nemocných očekává, Slezská nemocnice prozatím  funguje bez omezení.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Lamberk bude mít funkční odtok vody</w:t>
      </w:r>
    </w:p>
    <w:p>
      <w:pPr/>
      <w:r>
        <w:rPr>
          <w:b w:val="1"/>
          <w:bCs w:val="1"/>
        </w:rPr>
        <w:t xml:space="preserve">Výlov rybníka, ne kvůli kaprům na vánoční stůl, ale kvůli stavbě nového vypouštěcího zařízení. Bez vody a bez ryb je novojičínský Lamberk. Vodní nádrž provozují zdejší rybáři, majitelem je Státní pozemkový úřad.</w:t>
      </w:r>
    </w:p>
    <w:p>
      <w:pPr/>
      <w:r>
        <w:rPr/>
        <w:t xml:space="preserve">Pohled na novojičínský rybník Lamberk bez vody se naskytl po 14 dnech jeho vypouštění. To nastalo z důvodu, že zde byl dlouhodobé problémy právě s vypouštěcím zařízením. Vzhledem k jeho nefunkčnosti muselo odvodnění proběhnout přes výkop, který už je připraven pro nově budovaný odtok vody.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“Nedala se korigovat vodní hladina, takže vlastníci přistoupili k tomu, že se vybuduje nový požerák, a z toho důvodu se musel rybník vypustit, ryby slovit a převést někde jinde.”   </w:t>
      </w:r>
    </w:p>
    <w:p>
      <w:pPr/>
      <w:r>
        <w:rPr/>
        <w:t xml:space="preserve">Novojičínští rybáři Lamberk provozují, jeho majitelem, a investorem stavby, je Státní pozemkový úřad.   </w:t>
      </w:r>
    </w:p>
    <w:p>
      <w:pPr/>
      <w:r>
        <w:rPr>
          <w:b w:val="1"/>
          <w:bCs w:val="1"/>
        </w:rPr>
        <w:t xml:space="preserve">Petra Kazdová, tisková mluvčí, Státní pozemkový úřad: </w:t>
      </w:r>
      <w:r>
        <w:rPr/>
        <w:t xml:space="preserve">“Předmětem stavebního záměru je oprava výpustného zařízení a odtokového potrubí. Dle smlouvy o dílo na zhotovení stavby počítáme s částkou 1 788 636 korun včetně  DPH a předpokládaný termín dokončení stavby byl naplánován na 7. prosince 2021.”</w:t>
      </w:r>
    </w:p>
    <w:p>
      <w:pPr/>
      <w:r>
        <w:rPr/>
        <w:t xml:space="preserve">Rybník bez vody ovšem odkryl pohled na jeho neutěšený stav.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“Určitě by stálo za to opravit břehy, to osazení kamenem, to je celé ujeté. A určitě by také stálo za zvážení, když už se něco takového dělá, tak to odbahnit.” </w:t>
      </w:r>
    </w:p>
    <w:p>
      <w:pPr/>
      <w:r>
        <w:rPr>
          <w:b w:val="1"/>
          <w:bCs w:val="1"/>
        </w:rPr>
        <w:t xml:space="preserve">Petra Kazdová, tisková mluvčí, Státní pozemkový úřad: </w:t>
      </w:r>
      <w:r>
        <w:rPr/>
        <w:t xml:space="preserve">“Zhotovitel stavby byl proto požádán o výpočet objemu, který bude nutno odtěžit a o dalším postupu bude následně rozhodnuto.” </w:t>
      </w:r>
    </w:p>
    <w:p>
      <w:pPr/>
      <w:r>
        <w:rPr/>
        <w:t xml:space="preserve">Odlovené ryby z Lamberku, což byli převážně kapři, ale neskončí jako štědrovečerní večeře, rybáři je převezli do nedaleké nádrže Čerťák.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Primátoři Karviné a Havířova chtějí více spolupracovat</w:t>
      </w:r>
    </w:p>
    <w:p>
      <w:pPr/>
      <w:r>
        <w:rPr>
          <w:b w:val="1"/>
          <w:bCs w:val="1"/>
        </w:rPr>
        <w:t xml:space="preserve">Společná koordinace ve stěžejních otázkách. To je jeden z výstupů, který zazněl na první společné schůzce primátorů Havířova a Karviné. Právě předávání zkušeností by mohlo obě města posunout dále.</w:t>
      </w:r>
    </w:p>
    <w:p>
      <w:pPr/>
      <w:r>
        <w:rPr/>
        <w:t xml:space="preserve">Řešení v oblasti energetiky, bezpečnosti, nebo problematice sociální. To jsou jen některá témata, o kterých se bavili primátoři Havířova a Karviné u jednoho stolu.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“Bavili jsme se o energetických projektech, jaké zkušenosti mají v Karviné, jaké zkušenosti máme my, co nás potkává v rámci EPC projektů v rámci komunální energetiky, v rámci vytápění domácností." </w:t>
      </w:r>
    </w:p>
    <w:p>
      <w:pPr/>
      <w:r>
        <w:rPr/>
        <w:t xml:space="preserve">Velkým tématem, které trápí obě města, je problematika sociální ve vztahu k vyloučeným lokalitám.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“Sami víte, že teď došlo k nějakému precedentnímu rozhodnutí soudu. Nechceme se vzdávat a chceme do budoucna spojit síly a třeba na této problematice společně spolupracovat.”</w:t>
      </w:r>
    </w:p>
    <w:p>
      <w:pPr/>
      <w:r>
        <w:rPr/>
        <w:t xml:space="preserve">Naopak Karviná nadále neuvažuje o tom, že by se stala akcionářem havířovské společnosti CEVYKO, která se bude starat o zpracování využitelných komunálních odpadů pro oblast Karvinska. Zákon o zákazu skládkování využitelných odpadů začne platit od roku 2030.</w:t>
      </w:r>
      <w:br/>
    </w:p>
    <w:p>
      <w:pPr/>
      <w:r>
        <w:rPr>
          <w:b w:val="1"/>
          <w:bCs w:val="1"/>
        </w:rPr>
        <w:t xml:space="preserve">Jan Wolf (ČSSD), primátor Karviné:</w:t>
      </w:r>
      <w:r>
        <w:rPr/>
        <w:t xml:space="preserve"> “Systém odpadového hospodářství zatím je pořád otevřená otázka. Těch variant řešení je více. My jsme dneska akcionářem společnosti Depos a hledáme spíše řešení v rámci této společnosti.”</w:t>
      </w:r>
    </w:p>
    <w:p>
      <w:pPr/>
      <w:r>
        <w:rPr/>
        <w:t xml:space="preserve">Další schůzka primátorů by se měla konat v Karviné.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Hejnał-Echo uspořádal velký koncert ke 100. výročí</w:t>
      </w:r>
    </w:p>
    <w:p>
      <w:pPr/>
      <w:r>
        <w:rPr>
          <w:b w:val="1"/>
          <w:bCs w:val="1"/>
        </w:rPr>
        <w:t xml:space="preserve">Polský mužský pěvecký sbor Hejnał-Echo, fungující při PZKO Karviná-Fryštát, oslavil velkým koncertem své 100. narozeniny. Při této příležitosti obdržel sbor ocenění polského ministra kultury za skvělou reprezentaci a šíření polské kultury za hranicemi Polska.</w:t>
      </w:r>
    </w:p>
    <w:p>
      <w:pPr/>
      <w:r>
        <w:rPr/>
        <w:t xml:space="preserve">Ve velkém sále MěDK se uskutečnil narozeninový koncert ke 100. výročí založení mužského pěveckého souboru Hejnał-Echo.</w:t>
      </w:r>
    </w:p>
    <w:p>
      <w:pPr/>
      <w:r>
        <w:rPr>
          <w:b w:val="1"/>
          <w:bCs w:val="1"/>
        </w:rPr>
        <w:t xml:space="preserve">Andrzej Szyja, dirigent</w:t>
      </w:r>
      <w:r>
        <w:rPr/>
        <w:t xml:space="preserve">: "My zpíváme klasiku, v první části jsme chtěli ukázat průřez písní, které se zpívaly, co víme z archivu v průběhu 100 let a když to jsou kulatiny, tak jsme to chtěli v druhé části trochu oslavit a chtěli jsme, aby to bylo veselé."</w:t>
      </w:r>
    </w:p>
    <w:p>
      <w:pPr/>
      <w:r>
        <w:rPr/>
        <w:t xml:space="preserve">Koncertu se v publiku zúčastnil i pravnuk prvního dirigenta souboru Echo Bartoloměj Plasota z Warszawy.</w:t>
      </w:r>
      <w:br/>
    </w:p>
    <w:p>
      <w:pPr/>
      <w:r>
        <w:rPr>
          <w:b w:val="1"/>
          <w:bCs w:val="1"/>
        </w:rPr>
        <w:t xml:space="preserve">Bartłomiej Płasota, pravnuk prvního dirigenta Wilhelma Trzaskalika: "</w:t>
      </w:r>
      <w:r>
        <w:rPr/>
        <w:t xml:space="preserve">Bylo to vzrušující být tady a vidět, že ten soubor stále žije, protože sto let.. to je opravdu krásné."</w:t>
      </w:r>
    </w:p>
    <w:p>
      <w:pPr/>
      <w:r>
        <w:rPr/>
        <w:t xml:space="preserve">Závěrečnou skladbu Kolorowe jarmarki zpíval sbor dokonce několikrát.</w:t>
      </w:r>
    </w:p>
    <w:p>
      <w:pPr/>
      <w:r>
        <w:rPr/>
        <w:t xml:space="preserve">Ovace doprovázely i gratulace, ta první patřila Generální konzulce Polské republiky v Ostravě, která sboru předala ocenění polského ministra kultury za skvělou reprezentaci a šíření polské kultury za hranicemi Polska.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2026-01-02T20:20:34+01:00</dcterms:created>
  <dcterms:modified xsi:type="dcterms:W3CDTF">2026-01-02T20:20:34+01:00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