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Na sídlišti v Karviné-Hranicích mění veřejné osvětlení</w:t>
      </w:r>
    </w:p>
    <w:p>
      <w:pPr/>
      <w:r>
        <w:rPr>
          <w:b w:val="1"/>
          <w:bCs w:val="1"/>
        </w:rPr>
        <w:t xml:space="preserve">Pracovníci karvinských Technických služeb se pustili do výměny dvě stě kusů svítidel veřejného osvětlení v městské části Hranice. Obnova zaručí úsporu elektřiny a snížení světelného smogu. Výměna osvětlení probíhá postupně podle lokalit.</w:t>
      </w:r>
    </w:p>
    <w:p>
      <w:pPr/>
      <w:r>
        <w:rPr/>
        <w:t xml:space="preserve">Na území města Karviné probíhá postupná obnova a optimalizace veřejného osvětlení. Například na podzim v loňském roce proběhla kompletní výměna  všech sloupů, veškerého vedení, výzbroje a svítidel na ulici Nádražní a Rudé Armády. Práce se postupně přesouvají i do vnitrobloků, momentálně se mění 200 sadových světel za LED v městské části Hranice.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"By měla přispět k úspoře elektrické energie až o 70 procent a taky by měla přispět ke snížení světelného smogu. Tady tato sadová světla nebyla přímému oku příjemná a ta nová LED budou v teplé bílé barvě, která je pro lidské oko daleko přijatelnější.” </w:t>
      </w:r>
    </w:p>
    <w:p>
      <w:pPr/>
      <w:r>
        <w:rPr>
          <w:b w:val="1"/>
          <w:bCs w:val="1"/>
        </w:rPr>
        <w:t xml:space="preserve">Petr Popek, pracovník TS Karviná</w:t>
      </w:r>
      <w:r>
        <w:rPr/>
        <w:t xml:space="preserve">: "Výměna nových LED svítidel není náročná, zhruba trvá deset minut."</w:t>
      </w:r>
    </w:p>
    <w:p>
      <w:pPr/>
      <w:r>
        <w:rPr/>
        <w:t xml:space="preserve">Obnova světel je naplánovaná i v příštím roce.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"Jede se hlavně podle revizních zpráv a v příštím roce máme připraveny projekty na část Karviné-Nové Město. "</w:t>
      </w:r>
    </w:p>
    <w:p>
      <w:pPr/>
      <w:r>
        <w:rPr/>
        <w:t xml:space="preserve">Na celém území města se nachází přibližně 5 a půl tisíce světelných bodů. na obnovu a údržbu vynakládá město několik milionů korun, zahrnuje nejen výměnu svítidel, ale i natírání sloupů, čištění skel a podobně.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policisté dopadli ujíždějícího recidivistu</w:t>
      </w:r>
    </w:p>
    <w:p>
      <w:pPr/>
      <w:r>
        <w:rPr>
          <w:b w:val="1"/>
          <w:bCs w:val="1"/>
        </w:rPr>
        <w:t xml:space="preserve">Karvinští policisté dopadli recidivistu, který neustále porušuje zákon.</w:t>
      </w:r>
    </w:p>
    <w:p>
      <w:pPr/>
      <w:r>
        <w:rPr/>
        <w:t xml:space="preserve"> Tentokrát se do vězení vrátí za spáchání přečinu maření výkonu úředního rozhodnutí a vykázání a přečinu krádeže.</w:t>
      </w:r>
    </w:p>
    <w:p>
      <w:pPr/>
      <w:r>
        <w:rPr>
          <w:b w:val="1"/>
          <w:bCs w:val="1"/>
        </w:rPr>
        <w:t xml:space="preserve">Zlatuše Viačková, mluvčí PČR Karviná</w:t>
      </w:r>
      <w:r>
        <w:rPr/>
        <w:t xml:space="preserve">: “ V polovině listopadu byl policisty místního oddělení zastaven 47 letý řidič při silniční kontrole v Českém Těšíně. Osobní vozidlo řídil i přesto, že mu byl ostravským okresním soudem vysloven zákaz řízení  do roku 2022. O několik dnů později v Karviné na čerpací benzínové stanici do vozidla, které mělo namontované cizí registrační značky, natankoval a bez zaplacení ujel. Policisté Oddělení hlídkové služby Karviná vozidlo ujíždějící z benzínové stanice začali pronásledovat. Řidič projel Orlovou, obcí Doubrava a vrátil se zpět do Orlové, kde na ulici Klášterní byl dostižen a policisty oddělení hlídkové služby zadržen.”</w:t>
      </w:r>
    </w:p>
    <w:p>
      <w:pPr/>
      <w:r>
        <w:rPr/>
        <w:t xml:space="preserve">Státní zástupce obviněného, který v minulosti byl již 19krát soudně trestán, již poslal do vazby.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poprvé ocení zdravotníky</w:t>
      </w:r>
    </w:p>
    <w:p>
      <w:pPr/>
      <w:r>
        <w:rPr>
          <w:b w:val="1"/>
          <w:bCs w:val="1"/>
        </w:rPr>
        <w:t xml:space="preserve">Karviná poprvé ve své historii ocení lékaře a zdravotnický personál.</w:t>
      </w:r>
    </w:p>
    <w:p>
      <w:pPr/>
      <w:r>
        <w:rPr/>
        <w:t xml:space="preserve">Předání ocenění proběhne v dubnu příštího roku v rámci Světového dne zdraví. Město aktuálně přijímá návrhy na ocenění a uvítá aktivní zapojení odborné i laické veřejnosti předložením vlastních návrhů a to za výsledky výborné práce, zavedení nových léčebných a preventivních metod nebo organizačních opatření, kterými se nominovaní zasloužili o rozvoj ochrany zdraví našich občanů. Předložené nominace musí obsahovat jméno a příjmení navrhované osobnosti, případně název kolektivu a zdůvodněn ocenění. </w:t>
      </w:r>
    </w:p>
    <w:p>
      <w:pPr/>
      <w:r>
        <w:rPr/>
        <w:t xml:space="preserve">Návrhy na ocenění musí být zpracovány písemně a doručeny nejpozději do 31. ledna 2022 na adresu:</w:t>
      </w:r>
    </w:p>
    <w:p>
      <w:pPr/>
      <w:r>
        <w:rPr/>
        <w:t xml:space="preserve">statutární město Karviná Odbor školství a rozvoje Magistrátu města Karviné Fryštátská 72/1 733 24 Karviná-Fryštát</w:t>
      </w:r>
    </w:p>
    <w:p>
      <w:pPr/>
      <w:r>
        <w:rPr/>
        <w:t xml:space="preserve">nebo na e-mailovou adresu: .</w:t>
      </w:r>
    </w:p>
    <w:p>
      <w:pPr/>
      <w:r>
        <w:rPr/>
        <w:t xml:space="preserve">Navrhovatelé mohou v případě dotazů volat na číslo +420 596 387 488.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 studiu vítám ředitelku karvinské regionální knihovny Markéta Kukrechtovou. Dobrý den.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Dobrý den, zdravím z Karviné.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Naším tématem je desáté výročí Rekonstrukce centrální budovy knihovny. Paní ředitelko, když se na chvíli podíváme zpět do historie, kde a kdy vznikl nápad změnit podobu knihovny?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Vize a sen postavit moderní budovu karvinské knihovny se datuje už od šedesátých let minulého století. Díky velké podpoře vedení města se tento sen splnil. Začalo se na projektu pracovat už v roce 2006 a v roce 2011, přesněji 11. 11. v jedenáct hodin byla zrekonstruovaná ústřední budova karvinské knihovny slavnostně otevřena pro veřejnost.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ta rekonstrukce tehdy stála?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Rekonstrukce se uskutečnila díky čerpání financí z Evropské unie z Regionálního operačního programu Region soudržnosti Moravskoslezsko. A samozřejmě díky podpoře statutárního města Karviné. Celkové náklady byly bezmála 100 milionů korun.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 rekonstrukce se natolik vydařila, že už hned na začátku fungování získala dvě ceny, o co šlo?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V soutěži Stavba Moravskoslezského kraje zvítězila v kategorii stavba občanské vybavenosti rekonstrukce a dále to byla v soutěži Ministerstva kultury Knihovna roku 2011, kde získala karvinské knihovna zvláštní ocenění a diplom za rekonstrukci ústřední budovy karvinské knihovny.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nového ta rekonstrukce přinesla pro návštěvníky?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Proběhla kompletní rekonstrukce celé budovy knihovny včetně technického vybavení. Ze spolupráce projektantů a knihovníků tak vznikly nové prostory, které umožnily rozšířit nabídku poskytovaných služeb i o netradiční služby. Realizací projektu došlo k rozšíření prostor, jak pro veřejnost, tak také zázemí pro knihovnu díky čtenáři a návštěvníci tak mají v jedné budově k dispozici oddělení pro děti a mládež. Dále je to oddělení pro dospělé čtenáře z beletrie a také oddělení pro dospělé s naučnou literaturou. Budova má také k dispozici multifunkční sál, multimediální učebny. Je tady také čekárna, studovna a v neposlední řadě je tady literární salón s kavárnou a s letní terasou.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vše vám asi napomohlo rozšířit nabídku pro vaše čtenáře, tak o co jste rozšířili? Jaká je ta nabídka za těch deset let?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Tak karvinské knihovna od roku 2011 rozšířila a stále rozšiřuje svou nabídku poskytovaných služeb pro širokou veřejnost. Zavedli jsme například donáškovou službu do domu. Na dětském oddělení je k dispozici X-box pro hraní her. Realizujeme také filmová představení pro slabozraké a nevidomé, kde jsou filmy opatřeny audio popisem. K dispozici je také barevná stolní kamerová lupa pro slabozraké. Dále také máme pro ně nabídku audioknihy a také knihy v Braillově písmu. Máme zde také centrum deskových her, jak na dětském oddělení, tak také pro dospělé na oddělení pro dospělé čtenáře. Nabízíme k půjčení také didaktické hry, pomůcky a realizujeme kvalitní kreativní dílničky pro děti s handicapem. Balíme například učebnice a atypické formáty knih do fólie. Nabízíme přístup k digitální knihovně Kramerius a také do Národní digitální knihovny. Knihovna nabízí také Friendly box, což je ozvučení portál pro nevidomé. Zavedli jsme registraci online a také platbu online a v knihovně je možno platit bezkontaktně. Zakoupili jsme například také biblioschránku, kde mohou pohodlně čtenáři a návštěvníci 24 hodin 7 dní v týdnu vracet své vypůjčené knížky, také bez kontaktně.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ředitelko, teď jste vyjmenovala obrovské a široké spektrum té vaší nabídky. Dá se ještě něco nového vymyslet? Chystáte ještě něco nového třeba pro příští rok?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Budeme strašně moc rádi, když bude karvinská knihovna i nadále vnímána jako příjemné a pohodové kulturní místo ve městě Karviná, kam chodí čtenáři a návštěvníci rádi. Budeme i nadále spolupracovat se školami a s ostatními organizacemi ve městě Karviná a podílet se na realizaci kulturních a vzdělávacích akcí pro širokou veřejnost. Chceme návštěvníkům nadále nabízet kvalitní knihovní fond a příjemný prostor pro trávení volného času.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ředitelko, já Vám děkuji za rozhovor a s vámi diváci se loučím. Karvinský expres je na konci, mějte hezký den.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Děkuji na shledanou.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4-12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2026-09-04T09:28:32+02:00</dcterms:created>
  <dcterms:modified xsi:type="dcterms:W3CDTF">2026-09-04T09:28:32+02:00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