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8.12.2021,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TV Polar vám přináší školní magazín Studuj u nás, vítejte u něj. Začneme oslavami sta let na Gymnáziu Nový Jičín, představíme si elektronický Veletrh středních škol a nakonec si budeme povídat s náměstkem hejtmana MS kraje panem Stanislavem Folwarzcnym. </w:t>
      </w:r>
    </w:p>
    <w:p>
      <w:pPr/>
      <w:r>
        <w:rPr>
          <w:b w:val="1"/>
          <w:bCs w:val="1"/>
        </w:rPr>
        <w:t xml:space="preserve">Novojičínské gymnázium vzdělává sto let </w:t>
      </w:r>
    </w:p>
    <w:p>
      <w:pPr/>
      <w:r>
        <w:rPr/>
        <w:t xml:space="preserve">Gymnázium v Novém Jičíně bylo založeno v roce 1921, budova, ve které sídlí, byla postavena o šest let později. 100. výročí založení jako instituce si škola připomněla dnem otevřených dveří, dorazili na něj bývalí i současní učitelé a žáci. </w:t>
      </w:r>
    </w:p>
    <w:p>
      <w:pPr/>
      <w:r>
        <w:rPr>
          <w:b w:val="1"/>
          <w:bCs w:val="1"/>
        </w:rPr>
        <w:t xml:space="preserve">Jana Malachtová, absolventka gymnázia: </w:t>
      </w:r>
      <w:r>
        <w:rPr/>
        <w:t xml:space="preserve">“Chodili jsme tady vlastně do toho roku 83, chodili jsme tu rádi. stále se stýkáme s našim panem profesorem Vránou a třídní učitelkou paní Davidovou.” </w:t>
      </w:r>
    </w:p>
    <w:p>
      <w:pPr/>
      <w:r>
        <w:rPr>
          <w:b w:val="1"/>
          <w:bCs w:val="1"/>
        </w:rPr>
        <w:t xml:space="preserve">Yvona Šindlerová, absolventka gymnázia:</w:t>
      </w:r>
      <w:r>
        <w:rPr/>
        <w:t xml:space="preserve"> “Máme tady skupinu spolužáků, se kterými jsem se domluvili a přišli jsme se podívat, jak ta škola vypadlá.” </w:t>
      </w:r>
    </w:p>
    <w:p>
      <w:pPr/>
      <w:r>
        <w:rPr>
          <w:b w:val="1"/>
          <w:bCs w:val="1"/>
        </w:rPr>
        <w:t xml:space="preserve">Václav Dobrozemský (ODS), 1. místostarosta Nového Jičína: </w:t>
      </w:r>
      <w:r>
        <w:rPr/>
        <w:t xml:space="preserve">“Tím, že jsem absolventem zdejšího gymnázia, tak se mi vybavuje spousta vzpomínek na ty čtyři krásné roky, které jsem zde prožil, takže ať už jsou to kantoři, kteří ještě mnohdy působí na této škole, kteří nás učili, jsou to spolužáci, jsou to vzpomínky na krásné zážitky a na tu dobu, která byla dobrá.” </w:t>
      </w:r>
    </w:p>
    <w:p>
      <w:pPr/>
      <w:r>
        <w:rPr>
          <w:b w:val="1"/>
          <w:bCs w:val="1"/>
        </w:rPr>
        <w:t xml:space="preserve">Zbyněk Kubičík, ředitel Gymnázia Nový Jičín: </w:t>
      </w:r>
      <w:r>
        <w:rPr/>
        <w:t xml:space="preserve">“Celá škola je veřejnosti otevřena, jsou otevřeny speciální učebny, jsou připraveny expozice pomocí dobových materiálů, které máme k dispozici, byl natočen film o škole. Mapuje historii od založení školy do roku 1968, udělat jej Petr Horák, myslím, že se mu to velmi povedlo. Potom Tomáš Sedoník mapoval tu novodobou historii  myslím si, že i z ohlasů obecenstva bylo patrné, že se jim to velice líbilo.” </w:t>
      </w:r>
    </w:p>
    <w:p>
      <w:pPr/>
      <w:r>
        <w:rPr>
          <w:b w:val="1"/>
          <w:bCs w:val="1"/>
        </w:rPr>
        <w:t xml:space="preserve">Václav Dobrozemský (ODS), 1. místostarosta Nového Jičína: </w:t>
      </w:r>
      <w:r>
        <w:rPr/>
        <w:t xml:space="preserve">“Určitě považujeme gymnázium z nedílnou součást města, byť zřizovatelem je kraj. Město s touto školou spolupracuje na několik abázích, ať už jsou to třeba partnerská města. Určitě vnímáme jako velmi přínosné, že gymnázium v tomto městě už sto let působí.” </w:t>
      </w:r>
    </w:p>
    <w:p>
      <w:pPr/>
      <w:r>
        <w:rPr/>
        <w:t xml:space="preserve">     Tímto gymnáziem už prošly tisíce studentů, jsou mezi nimi také osobnosti, které se ve společnosti výrazně prosadily, například zakladatel Liberálního institutu, člen Vědecké rady Národohospodářské fakulty VŠE, který působí i v zahraničních vědeckých institucích v oboru ekonomie Jiří Schwarz nebo lékař a spisovatel historických románů Antonín Polách. </w:t>
      </w:r>
    </w:p>
    <w:p>
      <w:pPr/>
      <w:r>
        <w:rPr>
          <w:b w:val="1"/>
          <w:bCs w:val="1"/>
        </w:rPr>
        <w:t xml:space="preserve">Jiří Schwarz, absolvent gymnázia: </w:t>
      </w:r>
      <w:r>
        <w:rPr/>
        <w:t xml:space="preserve">“Dobré pocity, gymnázium se rozvíjí, neupadá, a to si myslím, že je zásadní. A co je nejdůležitější, je samozřejmě profesorský sbor a dobří studenti. Budovy jsou všude jinde krásné a lze učit v jakýchkoliv budovách, lze učit i doma, jak vidíme v poslední době, a myslím si, že co je důležité, tak jsou skutečně ti lidé, kteří to gymnáium naplňují.” </w:t>
      </w:r>
    </w:p>
    <w:p>
      <w:pPr/>
      <w:r>
        <w:rPr>
          <w:b w:val="1"/>
          <w:bCs w:val="1"/>
        </w:rPr>
        <w:t xml:space="preserve">Antonín Polách, absolvent gymnázia: </w:t>
      </w:r>
      <w:r>
        <w:rPr/>
        <w:t xml:space="preserve">“Samozřejmě, že vzpomínky zůstaly, a to, co skutečně mně nejvíce oslovilo, když jsme uviděl tu místnost, ve které jsme čekali na naše maturitní trápení. Bylo to v pondělí, to si pamatuji, já jsem měl ještě před tím ráno ten studentský projev vůči našim zkoušejícím, a potom jsem musel celý den čekat, než na mě odpoledne přišla řada. Mezi tím už do té místnosti přicházeli ti, kteří už dopoledne měli tu maturitu za sebou, ti už byli v dobré náladě, a dělali tak dobrou zábavu, že my jsme zapomínali k té maturitě odcházet.”  </w:t>
      </w:r>
    </w:p>
    <w:p>
      <w:pPr/>
      <w:r>
        <w:rPr/>
        <w:t xml:space="preserve">Oslavy pokračovaly odpoledními koncerty, mimo jiné kapely Entuziasté, která na gymnáziu vznikla před 50 lety. Dále se představil Sextet +, jehož sbormistrem je pedagog gymnázia Karel Dostál a do třetice zahrála kapela, ve které působí další učitel gymnázia Marco Campos. </w:t>
      </w:r>
    </w:p>
    <w:p>
      <w:pPr/>
      <w:r>
        <w:rPr/>
        <w:t xml:space="preserve">Jako součást připomínky 100 výročí plánuje gymnázium další akce, uvidí, co se v za dané situace podaří realizovat. </w:t>
      </w:r>
    </w:p>
    <w:p>
      <w:pPr/>
      <w:r>
        <w:rPr>
          <w:b w:val="1"/>
          <w:bCs w:val="1"/>
        </w:rPr>
        <w:t xml:space="preserve">Zbyněk Kubičík, ředitel Gymnázia Nový Jičín: </w:t>
      </w:r>
      <w:r>
        <w:rPr/>
        <w:t xml:space="preserve">“Máme to na našich stránkách, chtěli jsme v lednu dělat absolventský ples, ale moc to nevidím jako reálné, dále tam uvažujeme samozřejmě o maturitním plesu, pak chceme dělat pro základní školy den s přírodními a humanitními vědami, máme tam i připraven program pro mateřské školy a Juniáles, kterým by oslavy měly v červnu vyvrcholit.” </w:t>
      </w:r>
    </w:p>
    <w:p>
      <w:pPr/>
      <w:r>
        <w:rPr/>
        <w:t xml:space="preserve">    Ještě letos na 8. prosince připravuje gymnázium den otevřených dveří pro zájemce o studium, vzhledem k opatřením budou setkání se školou probíhat také v režimu on-line. </w:t>
      </w:r>
    </w:p>
    <w:p>
      <w:pPr/>
      <w:r>
        <w:rPr/>
        <w:t xml:space="preserve">Epidemiologická opatření vloni přesunula řadu akcí do online prostoru. Poprvé se tímto způsobem konal i veletrh středních škol. Po pozitivních ohlasech žáků i pedagogů se budou střední školy opět prezentovat také touto formou, kraj podpoří konání Online veletrhu středních škol Moravskoslezského kraje 2021/2022.</w:t>
      </w:r>
    </w:p>
    <w:p>
      <w:pPr/>
      <w:r>
        <w:rPr/>
        <w:t xml:space="preserve">Žáci devátých tříd budou brzy stát před velmi důležitým rozhodnutím. Volba střední školy významně ovlivní jejich životy, proto by měli společně s rodiči i pedagogy výběr střední školy zodpovědně zvážit. Veletrh středních škol jim může být skvělým vodítkem, představí se na něm školy napříč celým krajem. Seznámí zájemce s nabídkou oborů i jejich náplní, provede je třeba na dálku učebnami či dílnami školy, zástupci školy zodpoví dotazy. Na veletrhu se budou prezentovat skoro všechny střední školy, které v regionu působí.</w:t>
      </w:r>
    </w:p>
    <w:p>
      <w:pPr/>
      <w:r>
        <w:rPr/>
        <w:t xml:space="preserve">Řada prezenčních veletrhů středních škol, na které jsme byli zvyklí z minulosti, se letos ještě konat nebude. Online veletrh organizuje Moravskoslezský pakt zaměstnanosti ve spolupráci s Úřadem práce ČR, středními školami, se zaměstnavateli a dalšími partnery. Do projektu se zapojí více než 120 středních škol z celého kraje, které se budou postupně prezentovat podle okresů, ve kterých sídlí.  Webové stránky veletrhu jsou již aktivní, zájemci se mohou seznámit s možnostmi středoškolského studia v kraji, filtrovat obory dle zaměření či podle umístění střední školy v kraji. Také jsou již zveřejněny termíny videohovorů.</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08-12-2021-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2026-05-26T16:35:20+02:00</dcterms:created>
  <dcterms:modified xsi:type="dcterms:W3CDTF">2026-05-26T16:35:20+02:00</dcterms:modified>
</cp:coreProperties>
</file>

<file path=docProps/custom.xml><?xml version="1.0" encoding="utf-8"?>
<Properties xmlns="http://schemas.openxmlformats.org/officeDocument/2006/custom-properties" xmlns:vt="http://schemas.openxmlformats.org/officeDocument/2006/docPropsVTypes"/>
</file>