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8.12.2021,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Velké firmy motivují zaměstnance k očkování výhodami a příspěvky</w:t>
      </w:r>
    </w:p>
    <w:p>
      <w:pPr/>
      <w:r>
        <w:rPr>
          <w:b w:val="1"/>
          <w:bCs w:val="1"/>
        </w:rPr>
        <w:t xml:space="preserve">Na stále přísnější podmínky související s koronavirem reagují také velcí zaměstnavatelé v regionu. V zájmu co nejnižší nemocnosti se snaží svým zaměstnancům nabízet výhodnější podmínky při očkování.</w:t>
      </w:r>
    </w:p>
    <w:p>
      <w:pPr/>
      <w:r>
        <w:rPr/>
        <w:t xml:space="preserve">Motivace zaměstnanců k očkování je různá. Někde zajišťují očkování přímo na pracovištích, jinde dávají finanční odměny. Například v OKD dostávají naočkovaní pracovníci příspěvek ve výši 3000 korun. </w:t>
      </w:r>
    </w:p>
    <w:p>
      <w:pPr/>
      <w:r>
        <w:rPr>
          <w:b w:val="1"/>
          <w:bCs w:val="1"/>
        </w:rPr>
        <w:t xml:space="preserve">Naďa Chatová, mluvčí OKD:</w:t>
      </w:r>
      <w:r>
        <w:rPr/>
        <w:t xml:space="preserve"> “V OKD máme v tuto chvíli 77 % všech zaměstnanců, kteří prošli už kompletní vakcinací. Samozřejmě snažíme se dále motivovat. To znamená, že finanční příspěvek, který byl do konce roku, tak jsme prodloužili tak, že ti zaměstnanci, kteří projdou alespoň první dávkou do konce roku, mohou pak v příštím roce také po dokončení vakcinace o tento příspěvek požádat. Samozřejmě i nadále jsme připraveni zorganizovat očkování přímo na šachtách, co jsme udělali už několikrát, naposledy loni v listopadu. To mělo velký úspěch, kdy během vlastně jednoho dne přišlo 103 našich zaměstnanců a také 33 rodinných příslušníků.” </w:t>
      </w:r>
    </w:p>
    <w:p>
      <w:pPr/>
      <w:r>
        <w:rPr/>
        <w:t xml:space="preserve">Ve vlastním očkovacím centru očkovali v průběhu roku také v Třineckých železárnách. Proočkovanost tam přesahuje 50 procent. Ze 7 tisíc zaměstnanců se jich přímo na pracovišti nechaly naočkovat zhruba 3 tisíce a další se očkovali v jiných centrech nebo u lékařů. </w:t>
      </w:r>
    </w:p>
    <w:p>
      <w:pPr/>
      <w:r>
        <w:rPr/>
        <w:t xml:space="preserve">Očkování chystají také na šachtách společnost DIAMO.</w:t>
      </w:r>
    </w:p>
    <w:p>
      <w:pPr/>
      <w:r>
        <w:rPr>
          <w:b w:val="1"/>
          <w:bCs w:val="1"/>
        </w:rPr>
        <w:t xml:space="preserve">Jana Dronská, mluvčí DIAMO:</w:t>
      </w:r>
      <w:r>
        <w:rPr/>
        <w:t xml:space="preserve"> “Ve spolupráci se zdravotní pojišťovnou připravujeme speciální očkovací den pro naše zaměstnance, případně jejich rodinné příslušníky mobilním týmem. Bude přímo i tady na závodě Darkova a na dalších šachtách. Proočkovanost máme poměrně vysokou kolem 80 % a i přesto se ukazuje, že takováto akce má význam. Máme poměrně hodně zájemců.”</w:t>
      </w:r>
    </w:p>
    <w:p>
      <w:pPr/>
      <w:r>
        <w:rPr/>
        <w:t xml:space="preserve">Příspěvky nebo jiné výhody nabízejí také další firmy nebo i radnice. Například v Havířově dostávají zaměstnanci za očkování 2500 korun. </w:t>
      </w:r>
    </w:p>
    <w:p>
      <w:pPr/>
      <w:r>
        <w:rPr/>
        <w:t xml:space="preserve">---</w:t>
      </w:r>
    </w:p>
    <w:p>
      <w:pPr>
        <w:pStyle w:val="Heading1"/>
      </w:pPr>
      <w:r>
        <w:rPr>
          <w:sz w:val="36"/>
          <w:szCs w:val="36"/>
        </w:rPr>
        <w:t xml:space="preserve">ZŠ Srbská má zrekonstruovanou kuchyni</w:t>
      </w:r>
    </w:p>
    <w:p>
      <w:pPr/>
      <w:r>
        <w:rPr>
          <w:b w:val="1"/>
          <w:bCs w:val="1"/>
        </w:rPr>
        <w:t xml:space="preserve">Kuchyně školských zařízení v Ostravě-Jihu postupně procházejí celkovými rekonstrukcemi. Mnohé z nich jsou v původním stavu a neodpovídají tak současný standardům. Obvod to stojí desítky milionů korun ročně.</w:t>
      </w:r>
    </w:p>
    <w:p>
      <w:pPr/>
      <w:r>
        <w:rPr/>
        <w:t xml:space="preserve">V Ostravě-Jihu získala moderní vzhled i zařízení další školní kuchyně. Tentokrát prošla kompletní rekonstrukcí kuchyně Základní školy Srbská, která byla v původním stavu a dokonce měla problémy i s hygienou.</w:t>
      </w:r>
    </w:p>
    <w:p>
      <w:pPr/>
      <w:r>
        <w:rPr>
          <w:b w:val="1"/>
          <w:bCs w:val="1"/>
        </w:rPr>
        <w:t xml:space="preserve">Dagmar Hrabovská, místostarostka MOb Ostrava-Jih: "</w:t>
      </w:r>
      <w:r>
        <w:rPr/>
        <w:t xml:space="preserve">Nejednalo se jen o gastro vybavení, ale také o rekonstrukci přilehlých prostor, přípravny jídla, sociální zařízení, nová je i vzduchotechnika, kuchyňský výtah a tak dál."</w:t>
      </w:r>
    </w:p>
    <w:p>
      <w:pPr/>
      <w:r>
        <w:rPr>
          <w:b w:val="1"/>
          <w:bCs w:val="1"/>
        </w:rPr>
        <w:t xml:space="preserve">Robert Kecskés</w:t>
      </w:r>
      <w:r>
        <w:rPr>
          <w:b w:val="1"/>
          <w:bCs w:val="1"/>
        </w:rPr>
        <w:t xml:space="preserve">, ředitel ZŠ Srbská: </w:t>
      </w:r>
      <w:r>
        <w:rPr/>
        <w:t xml:space="preserve">Co se týče předešlého stavu, tak ten byl žalostný. Stále jsme dělali opravy podlah. Protékala až dolů, takže byly problémy i s hygienou."</w:t>
      </w:r>
    </w:p>
    <w:p>
      <w:pPr/>
      <w:r>
        <w:rPr/>
        <w:t xml:space="preserve">Celkově si rekonstrukce vyžádala zhruba 22 milionů korun. Opraveny byly i sklepní prostory a zázemí pro kuchařky, kterým nějaký čas trvalo, než se s moderním zařízením plně seznámily.  </w:t>
      </w:r>
    </w:p>
    <w:p>
      <w:pPr/>
      <w:r>
        <w:rPr>
          <w:b w:val="1"/>
          <w:bCs w:val="1"/>
        </w:rPr>
        <w:t xml:space="preserve">Jarmila Fuksová, vedoucí jídelny: </w:t>
      </w:r>
      <w:r>
        <w:rPr/>
        <w:t xml:space="preserve">“Začátky byly těžší, protože se změnila dispozice kuchyně. Teď už se holky zžily s vybavením, se zařízením. Pochvalují si to,"</w:t>
      </w:r>
    </w:p>
    <w:p>
      <w:pPr/>
      <w:r>
        <w:rPr/>
        <w:t xml:space="preserve">Součástí rekonstrukce je i nový nápojový koutek, který vznikl přímo v jídelně.</w:t>
      </w:r>
    </w:p>
    <w:p>
      <w:pPr/>
      <w:r>
        <w:rPr>
          <w:b w:val="1"/>
          <w:bCs w:val="1"/>
        </w:rPr>
        <w:t xml:space="preserve">Jarmila Fuksová, vedoucí jídelny: </w:t>
      </w:r>
      <w:r>
        <w:rPr/>
        <w:t xml:space="preserve">“Tohle je vlastně sestava na horké nápoje, nemusíme nic ohřívat, přelévat. Ono to uvaří, samo to vypne a pak to udržuje stupeň, jaký si určíme.”</w:t>
      </w:r>
    </w:p>
    <w:p>
      <w:pPr/>
      <w:r>
        <w:rPr/>
        <w:t xml:space="preserve">Letos v říjnu prošla rekonstrukcí také kuchyně v Mateřské škole Patrice Lumumby.</w:t>
      </w:r>
    </w:p>
    <w:p>
      <w:pPr/>
      <w:r>
        <w:rPr/>
        <w:t xml:space="preserve">---</w:t>
      </w:r>
    </w:p>
    <w:p>
      <w:pPr>
        <w:pStyle w:val="Heading1"/>
      </w:pPr>
      <w:r>
        <w:rPr>
          <w:sz w:val="36"/>
          <w:szCs w:val="36"/>
        </w:rPr>
        <w:t xml:space="preserve">Ostrava chce v roce 2022 investovat nejvíce v historii</w:t>
      </w:r>
    </w:p>
    <w:p>
      <w:pPr/>
      <w:r>
        <w:rPr>
          <w:b w:val="1"/>
          <w:bCs w:val="1"/>
        </w:rPr>
        <w:t xml:space="preserve">Ostravské zastupitelstvo schválilo rozpočet, díky kterému čekají město v roce 2022 historicky nejvyšší investice. Nejvíce peněz půjde stejně jako letos do vodárenské a kanalizační infrastruktury a další investice se budou týkat i významných rekonstrukcí či staveb.</w:t>
      </w:r>
    </w:p>
    <w:p>
      <w:pPr/>
      <w:r>
        <w:rPr>
          <w:b w:val="1"/>
          <w:bCs w:val="1"/>
        </w:rPr>
        <w:t xml:space="preserve">Tomáš Macura, primátor Ostravy:</w:t>
      </w:r>
      <w:r>
        <w:rPr/>
        <w:t xml:space="preserve"> "Návrh rozpočtu pro rok 2022 předpokládá, že město bude hospodařit s celkem 12, 3 miliardami korun, což je o 2, 4 miliardy více, než činil schválený rozpočet na rok předchozí. Je to historicky největší rozpočet v historii tohoto města." </w:t>
      </w:r>
    </w:p>
    <w:p>
      <w:pPr/>
      <w:r>
        <w:rPr/>
        <w:t xml:space="preserve">Z daní bude mít Ostrava 8,4 miliardy korun, což je o asi 900 milionů více, než v předchozím roce. Rozpočet je přesto vyrovnaný. Bude dokryt především z úspor z předchozích let. Historicky nejvyšší budou v příštím roce i investice. </w:t>
      </w:r>
    </w:p>
    <w:p>
      <w:pPr/>
      <w:r>
        <w:rPr>
          <w:b w:val="1"/>
          <w:bCs w:val="1"/>
        </w:rPr>
        <w:t xml:space="preserve">Zuzana Bajgarová, náměstkyně primátora Ostravy: </w:t>
      </w:r>
      <w:r>
        <w:rPr/>
        <w:t xml:space="preserve">"Celkově se jedná o sumu 4 miliardy 400 milionů korun. Vidíte nárůst o 1,9 miliardy proti předchozímu roku." </w:t>
      </w:r>
    </w:p>
    <w:p>
      <w:pPr/>
      <w:r>
        <w:rPr>
          <w:b w:val="1"/>
          <w:bCs w:val="1"/>
        </w:rPr>
        <w:t xml:space="preserve">Tomáš Macura, primátor Ostravy:</w:t>
      </w:r>
      <w:r>
        <w:rPr/>
        <w:t xml:space="preserve"> "Největší položkou tvoří investice do vodohospodářské a kanalizační infrastruktury, hodně se bude investovat v městské nemocnici, začínáme přestavbu Domova Korýtko za půl miliardy, dokončujeme Jatka, chceme zahájit stavbu koncertní haly." </w:t>
      </w:r>
    </w:p>
    <w:p>
      <w:pPr/>
      <w:r>
        <w:rPr/>
        <w:t xml:space="preserve">Nově je také v rozpočtu počítáno s příjmy za uložení odpadů a také se navyšují příjmy z daně z hazardu, protože hazard neklesá, ale pouze se přesunul do jiných forem.   </w:t>
      </w:r>
    </w:p>
    <w:p>
      <w:pPr/>
      <w:r>
        <w:rPr/>
        <w:t xml:space="preserve">---</w:t>
      </w:r>
    </w:p>
    <w:p>
      <w:pPr>
        <w:pStyle w:val="Heading1"/>
      </w:pPr>
      <w:r>
        <w:rPr>
          <w:sz w:val="36"/>
          <w:szCs w:val="36"/>
        </w:rPr>
        <w:t xml:space="preserve">Charita v Novém Jičíně roznáší spacáky a potraviny</w:t>
      </w:r>
    </w:p>
    <w:p>
      <w:pPr/>
      <w:r>
        <w:rPr>
          <w:b w:val="1"/>
          <w:bCs w:val="1"/>
        </w:rPr>
        <w:t xml:space="preserve">Charita v Novém Jičíně pomáhá lidem bez domova a také rodinám, které se ocitly v obtížné finanční situaci, už deset let. Místo oslav se ale s nástupem zimy vrhla do intenzivní práce, roznáší spacáky a potraviny.</w:t>
      </w:r>
    </w:p>
    <w:p>
      <w:pPr/>
      <w:r>
        <w:rPr/>
        <w:t xml:space="preserve">Dekret o zřízení novojičínské Charity je ostravsko-opavským biskupem datován ke 14. prosinci 2011. Deset let fungování chtěla organizace připomenout v divadle koncertem. Nicméně situace nebyla oslavám nakloněna, a tak se pracovníci vrhli do intenzivních příprav na zimu.</w:t>
      </w:r>
    </w:p>
    <w:p>
      <w:pPr/>
      <w:r>
        <w:rPr>
          <w:b w:val="1"/>
          <w:bCs w:val="1"/>
        </w:rPr>
        <w:t xml:space="preserve">Marcel Brož, ředitel Charity Nový Jičín: </w:t>
      </w:r>
      <w:r>
        <w:rPr/>
        <w:t xml:space="preserve">“Ten barák, který je tady za námi, tak je taková krabička poslední pomoci pro lidi, kteří jsou v nějaké životní krizi.”    </w:t>
      </w:r>
    </w:p>
    <w:p>
      <w:pPr/>
      <w:r>
        <w:rPr/>
        <w:t xml:space="preserve">Jakmile denní teploty klesnou pod nulu, mění se provoz zařízení. Denní centrum, které jinak funguje od pondělí do pátku, je otevřeno i o víkendech a ve svátky.  </w:t>
      </w:r>
    </w:p>
    <w:p>
      <w:pPr/>
      <w:r>
        <w:rPr>
          <w:b w:val="1"/>
          <w:bCs w:val="1"/>
        </w:rPr>
        <w:t xml:space="preserve">Marek Procházka, terénní pracovník, Charita Nový Jičín: </w:t>
      </w:r>
      <w:r>
        <w:rPr/>
        <w:t xml:space="preserve">“Už jsme také darovali poměrně hodně spacích pytlů lidem, kteří spí venku. Od mínus pěti bude tak zvaná židlička, to znamená, že mohou přijít v devět hodin večer a strávit noc zdarma v teple, na židličce  nebo si třeba lehnou na zem.”  </w:t>
      </w:r>
    </w:p>
    <w:p>
      <w:pPr/>
      <w:r>
        <w:rPr/>
        <w:t xml:space="preserve">Pečovat o potřebné pomáhají Charitě ale také různé potravinové sbírky, které se konají na podzim. </w:t>
      </w:r>
    </w:p>
    <w:p>
      <w:pPr/>
      <w:r>
        <w:rPr>
          <w:b w:val="1"/>
          <w:bCs w:val="1"/>
        </w:rPr>
        <w:t xml:space="preserve">Marcel Brož, ředitel Charity Nový Jičín: </w:t>
      </w:r>
      <w:r>
        <w:rPr/>
        <w:t xml:space="preserve">“Potravinové sbírky nám dodají do našich skladů spoustu jídla, jenom do prosince letošního roku jsme vybrali 25 tun materiálu, který postupně distribuujeme potřebným.” </w:t>
      </w:r>
    </w:p>
    <w:p>
      <w:pPr/>
      <w:r>
        <w:rPr/>
        <w:t xml:space="preserve">Ovšem největší dobročinná sbírka pro Charitu, ta Tříkrálová, je ještě před námi. </w:t>
      </w:r>
    </w:p>
    <w:p>
      <w:pPr/>
      <w:r>
        <w:rPr/>
        <w:t xml:space="preserve">---</w:t>
      </w:r>
    </w:p>
    <w:p>
      <w:pPr>
        <w:pStyle w:val="Heading1"/>
      </w:pPr>
      <w:r>
        <w:rPr>
          <w:sz w:val="36"/>
          <w:szCs w:val="36"/>
        </w:rPr>
        <w:t xml:space="preserve">V ohrožení vím si rady – unikátní projekt ZŠ Školní</w:t>
      </w:r>
    </w:p>
    <w:p>
      <w:pPr/>
      <w:r>
        <w:rPr>
          <w:b w:val="1"/>
          <w:bCs w:val="1"/>
        </w:rPr>
        <w:t xml:space="preserve">Vypořádat se s krizovou situací, zvládat různé případy ohrožení i první pomoc raněnému. To vše si kladl za cíl projekt V ohrožení vím si rady, který na bruntálské základní škole Petrin dotačně podpořilo i Město Bruntál. Byl přednostně určen žákům prvního stupně.</w:t>
      </w:r>
    </w:p>
    <w:p>
      <w:pPr/>
      <w:r>
        <w:rPr/>
        <w:t xml:space="preserve"> Projekt nebyl jen jednodenní, trval celý týden a kromě toho prolínal i běžnou výuku.</w:t>
      </w:r>
    </w:p>
    <w:p>
      <w:pPr/>
      <w:r>
        <w:rPr>
          <w:b w:val="1"/>
          <w:bCs w:val="1"/>
        </w:rPr>
        <w:t xml:space="preserve">Pavla Schneiderová, učitelka a spoluorganizátorka: </w:t>
      </w:r>
      <w:r>
        <w:rPr/>
        <w:t xml:space="preserve">„Na jednotlivých stanovištích se seznamují děti třeba s prací záchranářů, mají tady třeba defibrilátor, jak oživovat, s vybavením lékárniček. Kromě toho jsou stanoviště, zaměřená také na dopravní výchovu, na problémy, spojené s požárem, jak se chovat při požáru. Vzhledem k současné situaci jsme nezapomněli ani na stanoviště, které se věnuje problematice epidemie, současných opatření, koronaviru.“</w:t>
      </w:r>
    </w:p>
    <w:p>
      <w:pPr/>
      <w:r>
        <w:rPr/>
        <w:t xml:space="preserve"> Stanoviště projektu byla ve všech učebnách i aule školy.</w:t>
      </w:r>
    </w:p>
    <w:p>
      <w:pPr/>
      <w:r>
        <w:rPr>
          <w:b w:val="1"/>
          <w:bCs w:val="1"/>
        </w:rPr>
        <w:t xml:space="preserve">Pavla Schneiderová, učitelka a spoluorganizátorka: </w:t>
      </w:r>
      <w:r>
        <w:rPr/>
        <w:t xml:space="preserve">„S dětmi pracují především naši učitelé, kromě učitelů, kteří se do projektu aktivně zapojují a mají připravená stanoviště s danou problematikou, nám přijeli pomoci studenti záchranářství, což je pro nás velká pomoc a pro děti je to hodně atraktivní.“</w:t>
      </w:r>
    </w:p>
    <w:p>
      <w:pPr/>
      <w:r>
        <w:rPr>
          <w:b w:val="1"/>
          <w:bCs w:val="1"/>
        </w:rPr>
        <w:t xml:space="preserve">Anketa, žáci školy: </w:t>
      </w:r>
      <w:r>
        <w:rPr/>
        <w:t xml:space="preserve">„Mě se líbilo jak jsme dělali ty obvazy a a batohy.“</w:t>
      </w:r>
    </w:p>
    <w:p>
      <w:pPr/>
      <w:r>
        <w:rPr/>
        <w:t xml:space="preserve">„Mě se líbilo, jak jsme se takovou tou folií obvazovali.“</w:t>
      </w:r>
    </w:p>
    <w:p>
      <w:pPr/>
      <w:r>
        <w:rPr/>
        <w:t xml:space="preserve">„Mě se taky líbilo, jak jsme se tou folií obvazovali.“</w:t>
      </w:r>
    </w:p>
    <w:p>
      <w:pPr/>
      <w:r>
        <w:rPr/>
        <w:t xml:space="preserve">„Mě se najvíc líbilo, jak jsme dělali ty záchranářské potřeby.“</w:t>
      </w:r>
    </w:p>
    <w:p>
      <w:pPr/>
      <w:r>
        <w:rPr/>
        <w:t xml:space="preserve"> Informace, které obohatí znalosti dětí, si každý navíc odnese domů.</w:t>
      </w:r>
    </w:p>
    <w:p>
      <w:pPr/>
      <w:r>
        <w:rPr>
          <w:b w:val="1"/>
          <w:bCs w:val="1"/>
        </w:rPr>
        <w:t xml:space="preserve">Jana Kašpaříková, učitelka a spoluorganizátorka:</w:t>
      </w:r>
      <w:r>
        <w:rPr/>
        <w:t xml:space="preserve"> „Projekt bude ukončen v pátek, kdy si děti vlastně uzavřou všechna ta portfolia, která mají uložená každý ve své složičce, dostanou certifikát a tím vlastně bude projekt tak slavnostně ukončen.“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12-2021-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2026-09-07T22:02:11+02:00</dcterms:created>
  <dcterms:modified xsi:type="dcterms:W3CDTF">2026-09-07T22:02:11+02:00</dcterms:modified>
</cp:coreProperties>
</file>

<file path=docProps/custom.xml><?xml version="1.0" encoding="utf-8"?>
<Properties xmlns="http://schemas.openxmlformats.org/officeDocument/2006/custom-properties" xmlns:vt="http://schemas.openxmlformats.org/officeDocument/2006/docPropsVTypes"/>
</file>