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23.12.2021,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Jana Lipowská, TV Polar: </w:t>
      </w:r>
      <w:r>
        <w:rPr/>
        <w:t xml:space="preserve">Hezký den, máme pro vás speciální vydání ostravských minut. Je tady konec roku 2021 a tak se spolu s náměstky primátora Ostravy a tedy šéfy jednotlivých rezortů magistrátu pojďme ohlédnout za uplynulým rokem a také si můžete poslechnout, co nás čeká v roce příštím.</w:t>
      </w:r>
    </w:p>
    <w:p>
      <w:pPr/>
      <w:r>
        <w:rPr>
          <w:b w:val="1"/>
          <w:bCs w:val="1"/>
        </w:rPr>
        <w:t xml:space="preserve">Zuzana Bajgarová (ANO), náměstkyně primátora Ostravy: </w:t>
      </w:r>
      <w:r>
        <w:rPr/>
        <w:t xml:space="preserve">Začala bych asi problematikou investic, která představuje ten největší resort, který mám na starosti. V letošním roce se nám povedlo dokončit jednu významnou investiční akci, a to je samozřejmě rekonstrukce Domu kultury Poklad za 400 až 500 milionů korun, podle toho jaká data zrovna počítáme. Příští rok nás opět čekají velmi výrazné investice. Ten investiční rozpočet tvoří částku 4,4 miliardy, z toho však to reálné proinvestování v roce 2022 bude tři a půl miliardy korun. Já bych mezi ty nejdůležitější věci, které připravujeme zmínila například domov pro seniory Korýtko za bezmála půl miliardy korun. Hyperbarickou komoru, kterou plánujeme v nemocnici. Vodohospodářské stavby by měli odnášet částku bezmála 670 milionů korun. Určitě dokončíme rekonstrukce historických jatek. Zahájíme i rekonstrukci bezprostředního okolí, takový nový veřejný kvalitní prostor. Budeme pokračovat v investici, kterou jsme začali teďka koncem roku a to je obnova Grossmanovi vily a také předpokládáme už zahájení jedné z historicky největších investičních akcí. A to je rekonstrukce Domu kultury města Ostravy a výstavby nové koncertní haly. Ty investice ale jako takové jsou samozřejmě mnohem širší. Obsahují řadu cyklostezek, řadu parkovišť, ze zelených prostor a podobně. Zmínila bych ale ještě další záležitosti a ty se týkají řekněme resortů rozvoje, územního plánování města a spolupráce s Městským ateliérem, kdy v příštím roce začneme připravovat městské stavební předpisy. Což je velmi důležitý úkol pro Ostravu z hlediska jeho budoucího rozvoje a kvality zástavby, na čemž tedy bude tvořit především Městský ateliér. Budeme realizovat tři architektonické soutěže. Budeme znát výsledky náměstí Dr. Edvarda Beneše, který naváže na rekonstrukci obchodního domu Ostravice, za což jsme velmi rádi, že skutečně začínají začátkem příštího roku. Realizovat ale také budeme architektonickou soutěž na předprostor kostela svatého Ducha na jihu nebo například sad Milady Horákové. Já jsem velmi ráda, že se povedlo nastavit ten proinvestiční trend města, kdy skutečně město v minulém roce přijalo úsporná opatření v rámci běžných výdajů. Rozhodli jsme se investovat a chceme v tom pokračovat. My můžeme říci, že skutečně ta ekonomika není tak zlá, jak se předpokládalo. Takže i to samozřejmě napomáhá tomu, že máme rekordní rozpočet. Zároveň dočerpáváme úvěrové zdroje, které jsme si vzali předloni tak, abychom byli schopni ty větší investice realizovat. Velkou roli v tom hraje i to, že my si skutečně na ty velké investice, především na městskou nemocnici, postupně několik let spoříme a tím pádem v těchto letech jsme schopni masivně právě do těchto oblastí investovat. Já bych všem popřála především svátky strávené ve zdraví, s rodinou a přeji zdraví jako to hlavní do příštího roku a jakousi schopnost zachovat si nadhled a vnitřní rovnováhu i v tomto období, které není úplně jednoduché.</w:t>
      </w:r>
    </w:p>
    <w:p>
      <w:pPr/>
      <w:r>
        <w:rPr>
          <w:b w:val="1"/>
          <w:bCs w:val="1"/>
        </w:rPr>
        <w:t xml:space="preserve">Radim Babinec (ANO), náměstek primátora Ostravy: </w:t>
      </w:r>
      <w:r>
        <w:rPr/>
        <w:t xml:space="preserve">Ve stávajícím volebním období náleží do mé gesce resort veřejných zakázek a resort majetku včetně bytového fondu. V tomto roce, který právě končí bych možná z Odboru veřejných zakázek vypíchl skutečnost, že se nám v průběhu první poloviny roku, v průběhu léta podařilo vysoutěžit dodavatele elektrické energie a plynu ještě za docela rozumných cen. Což samozřejmě tuto problematiku všichni občané vnímají a město má tak na další dva roky zajištěné poměrně komfortní dodávky těchto komodit. Samozřejmě, pokud vysoutěžení dodavatele tuto situaci ustojí. V oblasti majetku je toho určitě více. Co si myslím, že je velký úspěch, daří se nám prodávat pozemky po tzv. prolukách. Respektive na mnoha z nich i město realizuje své projekty. V letošním roce projekt Janáčkova, pěkný bytový dům, kde město si ponechalo všechny nájemní byty, všechny jsou úspěšně obsazeny a touto cestou se chce určitě vydávat i dál. Víte, že se začaly stavět i Lauby, kde také město bude mít určitou část nájemních bytů. Ale samozřejmě vznikají tady i projekty jiného charakteru než bytové. V tom příštím roce určitě zajímavé bude dokončení starých jatek, kde vznikne galerie. Určitě stojí za to se podívat na nové univerzitní budovy na Černé louce, což je myslím si krásná záležitost a velká věc, že Černá louka konečně dostane po mnoha letech jinou tvář. Nicméně z jiného ranku, bylo by určitě fajn kdyby v tom příštím roce nás přestal svírat covid. Kdybychom se mohli skutečně nadechnout a užít si jaro i léto, konečně festivaly a volný pohyb, takže to je asi to, co po přeji všem obyvatelům Ostravy, ať se nám tady dobře žije a hlavně, hlavně ať jsme zdraví. Děkuju.</w:t>
      </w:r>
    </w:p>
    <w:p>
      <w:pPr/>
      <w:r>
        <w:rPr>
          <w:b w:val="1"/>
          <w:bCs w:val="1"/>
        </w:rPr>
        <w:t xml:space="preserve">Zbyněk Pražák (KDU-ČSL), náměstkyně primátora Ostravy: </w:t>
      </w:r>
      <w:r>
        <w:rPr/>
        <w:t xml:space="preserve">V těch oblastí, které mám na starosti, které mám ve své gesci, což je oblast zdravotnictví, sociální, oblast kultury a oblast volnočasových aktivit. Ten letošní rok je rokem řekl bych "splněných snů". Podařilo se z těch velkých akcí dokončit transformaci Čtyřlístku, což je zařízení pro mentálně postižené a prakticky v Ostravě jsme nejlepší možná v České republice, protože my nemáme ústavní péči už od letošního roku. Podařil se nám udělat třináct rodinných domků, kde je takové pseudo rodinné prostředí, kde ti lidé žijí v jiných podmínkách. Pokračujeme v rekonstrukci nemocnice poměrně velkými investicemi. Největší je pavilon H2, což je rekonstrukce chirurgie a je to záležitost, která bude asi za 450 milionů korun. Z té kulturně oblasti veliká investice, která nás velice trápila, to je rekonstrukce domu kultury Poklad zhruba za 460 milionů korun. Nová knihovna v Porubě na Podroužkově ulici za 59 milionů korun. Skořápka, což je zařízení pod muzickou školou pro hendikepované děti, je to také za 30 milionů korun. Divadlo loutek 13 milionů korun na opravu střechy. Plato, rekonstrukce bývalých jatek, galerie Plato zhruba za 300 milionů korun dokončíme v příštím roce. To jsou ty věci, které se podařily udělat. Jaké máme vize do příštího roku? Zase kdybych to vzal z té sociální oblasti, tak je to kompletní rekonstrukce Domova pro seniory Korýtko do podoby skutečně třetího tisíciletí. A z té kulturní oblasti je to zejména příprava koncertního sálu, který bude v řádu řekněme dvě a půl miliardy korun. Připravujeme rekonstrukci Grossmanovi vily, což je takový vřed města  na ulici 28. Října také přes 110 milionů korun. Potom pavilon G na Černé louce, což je bývalý výstavní sál a transformujeme ho do podoby zkušebny a Nové scény, také zhruba za 160 milionů korun. Já bych chtěl všem občanům, všem obyvatelům Ostravy popřát krásné a požehnané Vánoce. Napříč tomu, že tady máme nějakou epidemiologickou situaci, která není nejlepší a jistě slyšíme všude zleva zprava nějaké pesimistické informace. Já bych přál všem, abychom spíš hledali ty pozitivní věci, které jsou a přál bych lidem, aby měli k sobě trochu blíže a abychom ten příští rok prožili šťastně a radostně.</w:t>
      </w:r>
    </w:p>
    <w:p>
      <w:pPr/>
      <w:r>
        <w:rPr>
          <w:b w:val="1"/>
          <w:bCs w:val="1"/>
        </w:rPr>
        <w:t xml:space="preserve">Jana Lipowská, TV Polar: </w:t>
      </w:r>
      <w:r>
        <w:rPr/>
        <w:t xml:space="preserve">Z dnešních speciálních ostravských minut je to vše. Na viděnou u dalšího speciálu, ve kterém se budeme věnovat dalším oblastem a investicím v příštím roce,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3-12-2021-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2026-04-06T01:39:15+02:00</dcterms:created>
  <dcterms:modified xsi:type="dcterms:W3CDTF">2026-04-06T01:39:15+02:00</dcterms:modified>
</cp:coreProperties>
</file>

<file path=docProps/custom.xml><?xml version="1.0" encoding="utf-8"?>
<Properties xmlns="http://schemas.openxmlformats.org/officeDocument/2006/custom-properties" xmlns:vt="http://schemas.openxmlformats.org/officeDocument/2006/docPropsVTypes"/>
</file>