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se po jednoleté pauze zase zpívalo</w:t>
      </w:r>
    </w:p>
    <w:p>
      <w:pPr/>
      <w:r>
        <w:rPr>
          <w:b w:val="1"/>
          <w:bCs w:val="1"/>
        </w:rPr>
        <w:t xml:space="preserve">Stonavská Barborka, ojedinělý festivala v ansámblovém zpěvu má za sebou svůj patnáctý ročník. Zatímco vládní opatření související s pandémií koronaviru, neumožnily v  předešlém ročníku setkání přímo ve Stonavě a vše se odehrálo ve virtuálním prostředí, na sklonku loňského roku se v sále Domu PZKO zase zpívalo.</w:t>
      </w:r>
    </w:p>
    <w:p>
      <w:pPr/>
      <w:r>
        <w:rPr/>
        <w:t xml:space="preserve">Každý, kdo se zajímá o kulturní a společenský život ve Stonavě ví, že přelom listopadu a prosince už patnáct let patří v obci ansámblovému zpěvu. 14. ročník Mezinárodního festivalu komorního a</w:t>
      </w:r>
      <w:br/>
      <w:r>
        <w:rPr/>
        <w:t xml:space="preserve"> ansámblového zpěvu Stonavská Barborka však musel být v roce 2020 kvůli pandemii koronaviru přesunut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p>
      <w:pPr/>
      <w:r>
        <w:rPr/>
        <w:t xml:space="preserve">---</w:t>
      </w:r>
    </w:p>
    <w:p>
      <w:pPr>
        <w:pStyle w:val="Heading1"/>
      </w:pPr>
      <w:r>
        <w:rPr>
          <w:sz w:val="36"/>
          <w:szCs w:val="36"/>
        </w:rPr>
        <w:t xml:space="preserve">Noworoczne marzenia w PSP Stonawa</w:t>
      </w:r>
    </w:p>
    <w:p>
      <w:pPr/>
      <w:r>
        <w:rPr>
          <w:b w:val="1"/>
          <w:bCs w:val="1"/>
        </w:rPr>
        <w:t xml:space="preserve">Tradycja każe, by z okazji nowego roku wzajemnie sobie składać życzenie wszelkiej pomyślności i spełnienia marzeń. Tak było w polskiej szkole w Stonawie-Hołkowicach w pierwszy dzień nowego, 2022 roku, kiedy to wszyscy uczniowie mogli znów zasiąść przy wspólnym świątecznym stole.</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2026-03-27T02:20:00+01:00</dcterms:created>
  <dcterms:modified xsi:type="dcterms:W3CDTF">2026-03-27T02:20:00+01:00</dcterms:modified>
</cp:coreProperties>
</file>

<file path=docProps/custom.xml><?xml version="1.0" encoding="utf-8"?>
<Properties xmlns="http://schemas.openxmlformats.org/officeDocument/2006/custom-properties" xmlns:vt="http://schemas.openxmlformats.org/officeDocument/2006/docPropsVTypes"/>
</file>