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Policisté zatím netuší čí je kostra z Řáholeckého lesíka</w:t>
      </w:r>
    </w:p>
    <w:p>
      <w:pPr/>
      <w:r>
        <w:rPr>
          <w:b w:val="1"/>
          <w:bCs w:val="1"/>
        </w:rPr>
        <w:t xml:space="preserve">Ostravská kriminálka řeší záhadu. V Řáholeckém lesíku na kraji města byla nalezena kostra člověka, ale nikdo netuší, čí by mohla být. Jednou z vyšetřovacích verzí je sice mrtvý bezdomovec, ti ale nikoho známého nepostrádají. Policisté tak musejí počítat i s možností vraždy. Klíčové budou výsledky pitvy.</w:t>
      </w:r>
    </w:p>
    <w:p>
      <w:pPr/>
      <w:r>
        <w:rPr/>
        <w:t xml:space="preserve">Uprostřed malého lesíka v Nové Bělé, kterému místní říkají Řáholec, byly náhodným kolemjdoucím nalezeny pozůstatky člověka. Musely ležet v listí u potoka  už poměrně dlouho, protože se prakticky jedná pouze o kostru a ohledání na místě nálezu mnoho informací nepřineslo. Policisté hlavně netuší, o koho se jedná.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"Kriminalisté provedli ohledání místa nálezu za přítomnosti soudního lékaře. Zatím není jasné, jakým způsobem osoba zemřela." </w:t>
      </w:r>
    </w:p>
    <w:p>
      <w:pPr/>
      <w:r>
        <w:rPr/>
        <w:t xml:space="preserve">Klíčová bude nyní pitva, která určí, zda jde o muže nebo ženu, stáří, přibližnou dobu smrti a podle zubů se dají dokonce ostatky identifikovat. Velmi složité by ale bylo z kostry určit příčinu smrti, pokud není například proražená lebka. Podle policistů by se mohlo jednat o bezdomovce.</w:t>
      </w:r>
    </w:p>
    <w:p>
      <w:pPr/>
      <w:r>
        <w:rPr/>
        <w:t xml:space="preserve">Bezdomovci ale mají své útočiště už mnoho let asi 500 metrů od Řáholce v podchodu pod Plzeňskou ulicí a nikdo z nich se prý v posledních letech záhadně neztratil.</w:t>
      </w:r>
    </w:p>
    <w:p>
      <w:pPr/>
      <w:r>
        <w:rPr>
          <w:b w:val="1"/>
          <w:bCs w:val="1"/>
        </w:rPr>
        <w:t xml:space="preserve">bezdomovci: </w:t>
      </w:r>
      <w:r>
        <w:rPr/>
        <w:t xml:space="preserve">"Netušíme."</w:t>
      </w:r>
    </w:p>
    <w:p>
      <w:pPr/>
      <w:r>
        <w:rPr/>
        <w:t xml:space="preserve">"O tom nevíme nic, my ani nevíme, že tam někdo umřel. Akorát nám umřel kamarád Jiříček, ale ten umřel v nemocnici."  </w:t>
      </w:r>
    </w:p>
    <w:p>
      <w:pPr/>
      <w:r>
        <w:rPr/>
        <w:t xml:space="preserve">Je taky možné, že jde o oběť vraždy a až dostanou policisté výsledky pitvy, bude je čekat prohledávání databáze pohřešovaných osob. O průběhu vyšetřování vás budeme dále informovat.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Nejnižší nezaměstnanost v kraji byla vloni na Opavsku</w:t>
      </w:r>
    </w:p>
    <w:p>
      <w:pPr/>
      <w:r>
        <w:rPr>
          <w:b w:val="1"/>
          <w:bCs w:val="1"/>
        </w:rPr>
        <w:t xml:space="preserve">Opavsko mělo v uplynulém roce nejméně nezaměstnaných v Moravskoslezském kraji. A to navzdory vládním opatřením kvůli koronaviru, která často komplikovala výrobu. Počet lidí bez práce počet kolísal kolem 3%. To ovšem způsobilo opačný efekt: firmy se potýkají s nedostatkem zaměstnanců.</w:t>
      </w:r>
    </w:p>
    <w:p>
      <w:pPr/>
      <w:r>
        <w:rPr/>
        <w:t xml:space="preserve">Jarní  lockdown loňského roku a přibývající protiepidemická opatření  komplikovala život firmám i živnostníkům. Restaurace,  hotely, kosmetické či kadeřnické salony musely zásadně omezit  svůj provoz. Přesto ale do evidence Úřadu práce lidé  těchto profesí nepřicházeli. V zaměstnání je udržel vládní  program Antivirus.   </w:t>
      </w:r>
    </w:p>
    <w:p>
      <w:pPr/>
      <w:r>
        <w:rPr>
          <w:b w:val="1"/>
          <w:bCs w:val="1"/>
        </w:rPr>
        <w:t xml:space="preserve">Petra  Ballová, ředitelka Úřadu práce v Opavě: </w:t>
      </w:r>
      <w:r>
        <w:rPr/>
        <w:t xml:space="preserve">„Já  věřím tomu,  že  program na částečnou  úhradu mezd pro zaměstnance zaměstnavatelů, kteří jsou na  překážkách, je pomohl udržet v pracovních poměrech.“</w:t>
      </w:r>
    </w:p>
    <w:p>
      <w:pPr/>
      <w:r>
        <w:rPr/>
        <w:t xml:space="preserve">Počet  lidí bez práce dosáhl vloni v Moravskoslezském kraji až 5,9%. A  byl to nejhorší výsledek v republice. Ovšem na Opavsku  nezaměstnanost oscilovala okolo 3%. Nízká  nezaměstnanost naopak způsobila nedostatek lidí v pracovním  procesu.</w:t>
      </w:r>
    </w:p>
    <w:p>
      <w:pPr/>
      <w:r>
        <w:rPr>
          <w:b w:val="1"/>
          <w:bCs w:val="1"/>
        </w:rPr>
        <w:t xml:space="preserve">Lukáš  Pavelek, předseda představenstva OHK Opava: „</w:t>
      </w:r>
      <w:r>
        <w:rPr/>
        <w:t xml:space="preserve">  A do toho vstoupil  druhý extrémní problém, navýšení ceny materiálu a totální  nedostatek veškerého materiálu.“</w:t>
      </w:r>
    </w:p>
    <w:p>
      <w:pPr/>
      <w:r>
        <w:rPr/>
        <w:t xml:space="preserve">Přesto  firmy dokázaly udržet výrobu i zaměstnance a během této nelehké  doby registroval opavský Úřad práce ČR od letních měsíců do  podzimu nejnižší nezaměstnanost v historii své existence, která  klesla až na 2,7%.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obdarovali Mobilní hospic Ondrášek</w:t>
      </w:r>
    </w:p>
    <w:p>
      <w:pPr/>
      <w:r>
        <w:rPr>
          <w:b w:val="1"/>
          <w:bCs w:val="1"/>
        </w:rPr>
        <w:t xml:space="preserve">První senior klub klubu Akord se nesl v dobročinném duchu. Senioři, kteří celý rok přispívali dobrovolnými částkami do kasičky, darovali vybrané peníze Mobilnímu hospici Ondrášek.</w:t>
      </w:r>
    </w:p>
    <w:p>
      <w:pPr/>
      <w:r>
        <w:rPr/>
        <w:t xml:space="preserve">Senioři z Ostravy-Jihu opět podpořili Mobilní hospic Ondrášek. Tentokrát rekordní částkou 9 300 korun, tedy téměř 2x vyšší než v předchozích letech. </w:t>
      </w:r>
    </w:p>
    <w:p>
      <w:pPr/>
      <w:r>
        <w:rPr>
          <w:b w:val="1"/>
          <w:bCs w:val="1"/>
        </w:rPr>
        <w:t xml:space="preserve">Bronislava Husovská, ředitelka Mobilního hospice Ondrášek: </w:t>
      </w:r>
      <w:r>
        <w:rPr/>
        <w:t xml:space="preserve">“To je asi historicky nejvyšší částka, kterou jsme od nich dostali, protože nás už více let podporují a velmi si toho vážíme. Je to vlastně taková podpora vždycky škol a pak ještě seniorů, to je pro nás takové srdečné. Prostě že ti lidi na nás myslí.”</w:t>
      </w:r>
    </w:p>
    <w:p>
      <w:pPr/>
      <w:r>
        <w:rPr/>
        <w:t xml:space="preserve">Klientů má Mobilní hospic Ondrášek rok od roku více. Loni se postaral o 240 tisíc nevyléčitelně nemocných v jejich domácím prostředí, z toho 14 dětí. </w:t>
      </w:r>
    </w:p>
    <w:p>
      <w:pPr/>
      <w:r>
        <w:rPr>
          <w:b w:val="1"/>
          <w:bCs w:val="1"/>
        </w:rPr>
        <w:t xml:space="preserve">Bronislava Husovská, ředitelka Mobilního hospice Ondrášek: </w:t>
      </w:r>
      <w:r>
        <w:rPr/>
        <w:t xml:space="preserve">“V letošním roce jsme začali poskytovat terénní službu. To znamená, že naši pracovníci budou chodit domů a zastoupí tu pečující osobu, pomůžou s hygienou, nebo třeba můžou zastoupit toho pečujícího, že si může jít něco vyřídit, nakoupit a on se o toho nemocného postará.”</w:t>
      </w:r>
    </w:p>
    <w:p>
      <w:pPr/>
      <w:r>
        <w:rPr/>
        <w:t xml:space="preserve">Také letos seniory čeká spousta akcí, ať už oblíbené zájezdy po zajímavých místech ČR, univerzita 3. věku, řada kurzů a také kulturních, sportovních a společenských aktivit.</w:t>
      </w:r>
    </w:p>
    <w:p>
      <w:pPr/>
      <w:r>
        <w:rPr>
          <w:b w:val="1"/>
          <w:bCs w:val="1"/>
        </w:rPr>
        <w:t xml:space="preserve">Šárka Zubková, organizátorka akcí pro seniory: </w:t>
      </w:r>
      <w:r>
        <w:rPr/>
        <w:t xml:space="preserve">“Pozvali jsme je opět na plavání, které bude pokračovat, protože se v únoru chceme hlásit do   Sensenu na kanál La Manche na soutěž Přeplavme svůj La Manche, kde tedy už 3, rokem se hlásíme, Další akci, kterou budeme připravovat je Miss babička a Ostravský štramák, Miss babča.” </w:t>
      </w:r>
    </w:p>
    <w:p>
      <w:pPr/>
      <w:r>
        <w:rPr/>
        <w:t xml:space="preserve">Přihlášky si mohou senioři podávat už teď  Organizátoři jim pomohou jak s přípravou, tak s choreografií. Takže se není čeho bát.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 svoz odpadu si lidé v Českém Těšíně letos nepřiplatí</w:t>
      </w:r>
    </w:p>
    <w:p>
      <w:pPr/>
      <w:r>
        <w:rPr>
          <w:b w:val="1"/>
          <w:bCs w:val="1"/>
        </w:rPr>
        <w:t xml:space="preserve">Český Těšín v letošním roce nezvyšuje poplatky za svoz komunálního odpadu,výše ceny zůstává stejná jako v loňském roce. Apeluje ale na občany, aby se snažili více třídit odpad a snižovali tak množství komunálního odpadu, který končí na skládkách..</w:t>
      </w:r>
    </w:p>
    <w:p>
      <w:pPr/>
      <w:r>
        <w:rPr/>
        <w:t xml:space="preserve">Výše poplatků za svoz odpadů zůstává pro občany Českého Těšína stejná jako v minulém roce, čili 540 korun za rok a to i přesto, že náklady na sběr a svoz netříděného komunálního odpadu jsou vyšší. </w:t>
      </w:r>
    </w:p>
    <w:p>
      <w:pPr/>
      <w:r>
        <w:rPr>
          <w:b w:val="1"/>
          <w:bCs w:val="1"/>
        </w:rPr>
        <w:t xml:space="preserve">Tomáš Pavelek, místostarosta Českého Těšína</w:t>
      </w:r>
      <w:r>
        <w:rPr/>
        <w:t xml:space="preserve">: “Město velice významným způsobem doplácí odpady, konkrétně na jednoho občana u nás jsou 1112 korun, ten rozdíl doplácí město, celkové náklady na odpady v našem městě jsou 34 milionů korun ročně."</w:t>
      </w:r>
    </w:p>
    <w:p>
      <w:pPr/>
      <w:r>
        <w:rPr/>
        <w:t xml:space="preserve">Poplatky za odpady platí lidé tak, jak jsou zvyklí a zůstává stejný i termín splatnosti poplatků jako v minulých letech.</w:t>
      </w:r>
    </w:p>
    <w:p>
      <w:pPr/>
      <w:r>
        <w:rPr>
          <w:b w:val="1"/>
          <w:bCs w:val="1"/>
        </w:rPr>
        <w:t xml:space="preserve">Miroslava Szemlová, referentka místních poplatků Odboru finančního Českého Těšína: </w:t>
      </w:r>
      <w:r>
        <w:rPr/>
        <w:t xml:space="preserve">"Občané můžou platit poplatek za komunální odpad převodem z účtu, hotově v KB na pokladně, za platbu poštovní poukázkou na poště nebo prostřednictvím SIPA."</w:t>
      </w:r>
    </w:p>
    <w:p>
      <w:pPr/>
      <w:r>
        <w:rPr/>
        <w:t xml:space="preserve"> Přestože se v Českém Těšíně nezvyšují poplatky za svoz odpadu, město chce docílit lepšího třídění komodit jako papír, sklo a plasty, aby se snížil objem nevytříděného komunálního odpadu.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Rýmařově zahájili letošní výstavní sezónu</w:t>
      </w:r>
    </w:p>
    <w:p>
      <w:pPr/>
      <w:r>
        <w:rPr>
          <w:b w:val="1"/>
          <w:bCs w:val="1"/>
        </w:rPr>
        <w:t xml:space="preserve">Jedinečnou výstavou zahájili v Rýmařově letošní výstavní sezónu. Světoznámý fotograf Jindřich Štreit jako kurátor výstavy představil dosud neznámé grafiky Jana Zrzavého a Václava Boštíka. Současně byl pokřtěn pětiletý katalog výstav.</w:t>
      </w:r>
    </w:p>
    <w:p>
      <w:pPr/>
      <w:r>
        <w:rPr/>
        <w:t xml:space="preserve"> Za posledních pět let rýmařovské galerie představily více než šest desítek výstav.</w:t>
      </w:r>
    </w:p>
    <w:p>
      <w:pPr/>
      <w:r>
        <w:rPr>
          <w:b w:val="1"/>
          <w:bCs w:val="1"/>
        </w:rPr>
        <w:t xml:space="preserve">Michal Vyhlídal, historik umění, Muzeum Rýmařov: </w:t>
      </w:r>
      <w:r>
        <w:rPr/>
        <w:t xml:space="preserve">„Letošní rok zahajujeme skutečně mimořádnou výstavou, a to dvou nejvýznačnějších českých malířů 20. století, Jana Zrzavého a Václava Boštíka. Vystaven je soubor od soukromého sběratele, který zapůjčil tato díla, a je to vlastně soubor kreseb a grafik, které vlastně ještě nikdy vystaveny nebyly.“</w:t>
      </w:r>
    </w:p>
    <w:p>
      <w:pPr/>
      <w:r>
        <w:rPr/>
        <w:t xml:space="preserve"> Oba malíři patří k největším výtvarníkům svého období a přes různé techniky mají i mnoho společného.</w:t>
      </w:r>
    </w:p>
    <w:p>
      <w:pPr/>
      <w:r>
        <w:rPr>
          <w:b w:val="1"/>
          <w:bCs w:val="1"/>
        </w:rPr>
        <w:t xml:space="preserve">Jindřich Štreit, fotograf, kurátor výstavy: </w:t>
      </w:r>
      <w:r>
        <w:rPr/>
        <w:t xml:space="preserve">„Jsou to takoví solitéři, kteří určovali směr, ale v té své osobitosti byli naprosto originální. To, co je spojovalo, byla především filozofie. Filozofie života a víra v boha." </w:t>
      </w:r>
    </w:p>
    <w:p>
      <w:pPr/>
      <w:r>
        <w:rPr/>
        <w:t xml:space="preserve">Jindřicha Štreita s velkými malíři pojí také osobní kontakty.  </w:t>
      </w:r>
    </w:p>
    <w:p>
      <w:pPr/>
      <w:r>
        <w:rPr>
          <w:b w:val="1"/>
          <w:bCs w:val="1"/>
        </w:rPr>
        <w:t xml:space="preserve">Jindřich Štreit, fotograf, kurátor výstavy: </w:t>
      </w:r>
      <w:r>
        <w:rPr/>
        <w:t xml:space="preserve">„Znal jsem samozřejmě Václava Boštíka, kterému jsem dělal výstavu na Sovinci. S Janem Zrzavým jsem se osobně neznal, jen jsme se setkávali."</w:t>
      </w:r>
    </w:p>
    <w:p>
      <w:pPr/>
      <w:r>
        <w:rPr/>
        <w:t xml:space="preserve"> Zahájení sezóny v Rýmařově doprovodil také křest katalogu výstav místních galerií Octopus a Pranýř.</w:t>
      </w:r>
    </w:p>
    <w:p>
      <w:pPr/>
      <w:r>
        <w:rPr>
          <w:b w:val="1"/>
          <w:bCs w:val="1"/>
        </w:rPr>
        <w:t xml:space="preserve">Růžena Zapletalová, ředitelka Muzea Rýmařov: </w:t>
      </w:r>
      <w:r>
        <w:rPr/>
        <w:t xml:space="preserve">„Tento katalog je za období pětileté, od roku 2017 až do roku 2021, je tam přibližně 60 výstav." </w:t>
      </w:r>
    </w:p>
    <w:p>
      <w:pPr/>
      <w:r>
        <w:rPr/>
        <w:t xml:space="preserve">Již od 3. února proběhne v rýmařovském muzeu další zajímavá výstava, tentokrát soutěžních fotografií IX. ročníku soutěže Jak vidím Jeseníky.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01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2026-09-07T17:59:35+02:00</dcterms:created>
  <dcterms:modified xsi:type="dcterms:W3CDTF">2026-09-07T17:59:35+02:00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