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rychle zadrželi vandala, který poškozoval auta</w:t>
      </w:r>
    </w:p>
    <w:p>
      <w:pPr/>
      <w:r>
        <w:rPr>
          <w:b w:val="1"/>
          <w:bCs w:val="1"/>
        </w:rPr>
        <w:t xml:space="preserve">Velmi rychlý zákrok si na své konto připsali strážníci z Českého Těšína. Během několika minut se jim podařilo zadržet výtržníka, který úmyslně poškodil čtyři automobily.</w:t>
      </w:r>
    </w:p>
    <w:p>
      <w:pPr/>
      <w:r>
        <w:rPr/>
        <w:t xml:space="preserve">Výtržník řádil v českotěšínské ulici U Mlékárny. Svou zlost si tam vybíjel na zaparkovaných autech. Majitelé ho sice na místě už nezastihli, během chvilky ho však zadržely policejní hlídky.</w:t>
      </w:r>
      <w:br/>
    </w:p>
    <w:p>
      <w:pPr/>
      <w:r>
        <w:rPr>
          <w:b w:val="1"/>
          <w:bCs w:val="1"/>
        </w:rPr>
        <w:t xml:space="preserve">Petr Chroboczek, ředitel MP Český Těšín:</w:t>
      </w:r>
      <w:r>
        <w:rPr/>
        <w:t xml:space="preserve"> “My jsme se to dozvěděli velice rychle. Bylo to během dvou tří minut, hlídky byly v terénu, takže vlastně byly velice rychle na místě trestného činu, kde se od poškozených osob se dověděly podrobný popis osoby, která vlastně to poškození způsobila.”</w:t>
      </w:r>
    </w:p>
    <w:p>
      <w:pPr/>
      <w:r>
        <w:rPr/>
        <w:t xml:space="preserve">Podezřelého muže se strážníkům městské policie podařilo zadržet v podchodu pod železniční tratí.</w:t>
      </w:r>
    </w:p>
    <w:p>
      <w:pPr/>
      <w:r>
        <w:rPr>
          <w:b w:val="1"/>
          <w:bCs w:val="1"/>
        </w:rPr>
        <w:t xml:space="preserve">Petr Chroboczek, ředitel MP Český Těšín:</w:t>
      </w:r>
      <w:r>
        <w:rPr/>
        <w:t xml:space="preserve"> “Byly použity donucovací prostředky a osoba byla předána Policii České republiky.”</w:t>
      </w:r>
    </w:p>
    <w:p>
      <w:pPr/>
      <w:r>
        <w:rPr>
          <w:b w:val="1"/>
          <w:bCs w:val="1"/>
        </w:rPr>
        <w:t xml:space="preserve">Zlatuše Viačková, mluvčí Policie ČR MSK:</w:t>
      </w:r>
      <w:r>
        <w:rPr/>
        <w:t xml:space="preserve"> “Zadrženému 36letému muži policisté sdělili podezření pro spáchání přečinů poškození cizí věci a výtržnictví. Muž během chvilky postupně poškodil čtyři osobní vozidla. U vozidla Škoda Fabia zničil skleněnou výplň pátých dveřích, u vozidla Volkswagen Polo rozbil čelní sklo, u třetího vozidla Škoda Fabia měl rozbít nejenom čelní sklo, ale i okénko předních dveří a u posledního vozidla, opět Škoda Fabia, měl rozbít čelní sklo a poškodit střechu. Majitelé předběžně vyčíslili škodu, která je ve výši zhruba 55 tisíc korun.”</w:t>
      </w:r>
    </w:p>
    <w:p>
      <w:pPr/>
      <w:r>
        <w:rPr/>
        <w:t xml:space="preserve">Výtržníkovi hrozí přísnější trest, protože za rozbíjení aut už byl před časem odsouzen k podmíněnému trestu.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Čeladná výrazně zvýšila poplatek za odpady</w:t>
      </w:r>
    </w:p>
    <w:p>
      <w:pPr/>
      <w:r>
        <w:rPr>
          <w:b w:val="1"/>
          <w:bCs w:val="1"/>
        </w:rPr>
        <w:t xml:space="preserve">Obec Čeladná na Frýdeckomístecku eviduje za loňský rok enormní nárůst komunálního odpadu. Za jeho svoz a likvidaci doplácí stále vyšší částku. Přistoupila proto k poměrně razantnímu navýšení poplatku.</w:t>
      </w:r>
    </w:p>
    <w:p>
      <w:pPr/>
      <w:r>
        <w:rPr/>
        <w:t xml:space="preserve">Uplynulý rok, který řada lidí strávila částečně doma, například na home office nebo školáci na online výuce, se promítl do nárůstu komunálního odpadu, pocítili to i v Čeladné. Zatímco v roce 2019 doplácela obec za likvidaci odpadů necelé dva miliony korun, za loňský rok to je zhruba o další milion navíc.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“Protože se za poslední rok počet svozů navýšil, toho odpadu přibývá, proto obec byla nucena roční poplatky za osobu zvýšit, čili v letošním roce to bude 700 korun na osobu.”  </w:t>
      </w:r>
    </w:p>
    <w:p>
      <w:pPr/>
      <w:r>
        <w:rPr/>
        <w:t xml:space="preserve">Taxa se tedy oproti loňsku zvýšila o 160 korun. </w:t>
      </w:r>
    </w:p>
    <w:p>
      <w:pPr/>
      <w:r>
        <w:rPr>
          <w:b w:val="1"/>
          <w:bCs w:val="1"/>
        </w:rPr>
        <w:t xml:space="preserve">obyvatelé Čeladné: </w:t>
      </w:r>
    </w:p>
    <w:p>
      <w:pPr/>
      <w:r>
        <w:rPr/>
        <w:t xml:space="preserve">“Myslím si, že to není žádná tragédie, že by to tak odpovídalo.”</w:t>
      </w:r>
    </w:p>
    <w:p>
      <w:pPr/>
      <w:r>
        <w:rPr/>
        <w:t xml:space="preserve">“Pokud se lidé nenaučí opravdu třídit a opravdu dávat do odpadu jen nezbytně nutné věci, tak ať platí.” </w:t>
      </w:r>
    </w:p>
    <w:p>
      <w:pPr/>
      <w:r>
        <w:rPr/>
        <w:t xml:space="preserve">V turisticky atraktivní Čeladné musí stejnou částku platit také majitelé chat a chalup, zejména jejich sezónní pobyt je podle obce výrazně spojen s nárůstem odpadků. Naopak úlevy mají senioři.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“Osvobozen od tohoto poplatku je člověk nad 65 let, takže v důchodovém věku.” </w:t>
      </w:r>
    </w:p>
    <w:p>
      <w:pPr/>
      <w:r>
        <w:rPr/>
        <w:t xml:space="preserve">Termín splatnosti poplatku za odpady je v této obci do 31. května.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zatím netuší čí je kostra z Řáholeckého lesíka</w:t>
      </w:r>
    </w:p>
    <w:p>
      <w:pPr/>
      <w:r>
        <w:rPr>
          <w:b w:val="1"/>
          <w:bCs w:val="1"/>
        </w:rPr>
        <w:t xml:space="preserve">Ostravská kriminálka řeší záhadu. V Řáholeckém lesíku na kraji města byla nalezena kostra člověka, ale nikdo netuší, čí by mohla být. Jednou z vyšetřovacích verzí je sice mrtvý bezdomovec, ti ale nikoho známého nepostrádají. Policisté tak musejí počítat i s možností vraždy. Klíčové budou výsledky pitvy.</w:t>
      </w:r>
    </w:p>
    <w:p>
      <w:pPr/>
      <w:r>
        <w:rPr/>
        <w:t xml:space="preserve">Uprostřed malého lesíka v Nové Bělé, kterému místní říkají Řáholec, byly náhodným kolemjdoucím nalezeny pozůstatky člověka. Musely ležet v listí u potoka  už poměrně dlouho, protože se prakticky jedná pouze o kostru a ohledání na místě nálezu mnoho informací nepřineslo. Policisté hlavně netuší, o koho se jedná.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"Kriminalisté provedli ohledání místa nálezu za přítomnosti soudního lékaře. Zatím není jasné, jakým způsobem osoba zemřela." </w:t>
      </w:r>
    </w:p>
    <w:p>
      <w:pPr/>
      <w:r>
        <w:rPr/>
        <w:t xml:space="preserve">Klíčová bude nyní pitva, která určí, zda jde o muže nebo ženu, stáří, přibližnou dobu smrti a podle zubů se dají dokonce ostatky identifikovat. Velmi složité by ale bylo z kostry určit příčinu smrti, pokud není například proražená lebka. Podle policistů by se mohlo jednat o bezdomovce.</w:t>
      </w:r>
    </w:p>
    <w:p>
      <w:pPr/>
      <w:r>
        <w:rPr/>
        <w:t xml:space="preserve">Bezdomovci ale mají své útočiště už mnoho let asi 500 metrů od Řáholce v podchodu pod Plzeňskou ulicí a nikdo z nich se prý v posledních letech záhadně neztratil.</w:t>
      </w:r>
    </w:p>
    <w:p>
      <w:pPr/>
      <w:r>
        <w:rPr>
          <w:b w:val="1"/>
          <w:bCs w:val="1"/>
        </w:rPr>
        <w:t xml:space="preserve">bezdomovci: </w:t>
      </w:r>
      <w:r>
        <w:rPr/>
        <w:t xml:space="preserve">"Netušíme."</w:t>
      </w:r>
    </w:p>
    <w:p>
      <w:pPr/>
      <w:r>
        <w:rPr/>
        <w:t xml:space="preserve">"O tom nevíme nic, my ani nevíme, že tam někdo umřel. Akorát nám umřel kamarád Jiříček, ale ten umřel v nemocnici."  </w:t>
      </w:r>
    </w:p>
    <w:p>
      <w:pPr/>
      <w:r>
        <w:rPr/>
        <w:t xml:space="preserve">Je taky možné, že jde o oběť vraždy a až dostanou policisté výsledky pitvy, bude je čekat prohledávání databáze pohřešovaných osob. O průběhu vyšetřování vás budeme dále informovat.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Nejnižší nezaměstnanost v kraji byla vloni na Opavsku</w:t>
      </w:r>
    </w:p>
    <w:p>
      <w:pPr/>
      <w:r>
        <w:rPr>
          <w:b w:val="1"/>
          <w:bCs w:val="1"/>
        </w:rPr>
        <w:t xml:space="preserve">Opavsko mělo v uplynulém roce nejméně nezaměstnaných v Moravskoslezském kraji. A to navzdory vládním opatřením kvůli koronaviru, která často komplikovala výrobu. Počet lidí bez práce počet kolísal kolem 3%. To ovšem způsobilo opačný efekt: firmy se potýkají s nedostatkem zaměstnanců.</w:t>
      </w:r>
    </w:p>
    <w:p>
      <w:pPr/>
      <w:r>
        <w:rPr/>
        <w:t xml:space="preserve">Jarní  lockdown loňského roku a přibývající protiepidemická opatření  komplikovala život firmám i živnostníkům. Restaurace,  hotely, kosmetické či kadeřnické salony musely zásadně omezit  svůj provoz. Přesto ale do evidence Úřadu práce lidé  těchto profesí nepřicházeli. V zaměstnání je udržel vládní  program Antivirus.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„Já  věřím tomu,  že  program na částečnou  úhradu mezd pro zaměstnance zaměstnavatelů, kteří jsou na  překážkách, je pomohl udržet v pracovních poměrech.“</w:t>
      </w:r>
    </w:p>
    <w:p>
      <w:pPr/>
      <w:r>
        <w:rPr/>
        <w:t xml:space="preserve">Počet  lidí bez práce dosáhl vloni v Moravskoslezském kraji až 5,9%. A  byl to nejhorší výsledek v republice. Ovšem na Opavsku  nezaměstnanost oscilovala okolo 3%. Nízká  nezaměstnanost naopak způsobila nedostatek lidí v pracovním  procesu.</w:t>
      </w:r>
    </w:p>
    <w:p>
      <w:pPr/>
      <w:r>
        <w:rPr>
          <w:b w:val="1"/>
          <w:bCs w:val="1"/>
        </w:rPr>
        <w:t xml:space="preserve">Lukáš  Pavelek, předseda představenstva OHK Opava: „</w:t>
      </w:r>
      <w:r>
        <w:rPr/>
        <w:t xml:space="preserve">  A do toho vstoupil  druhý extrémní problém, navýšení ceny materiálu a totální  nedostatek veškerého materiálu.“</w:t>
      </w:r>
    </w:p>
    <w:p>
      <w:pPr/>
      <w:r>
        <w:rPr/>
        <w:t xml:space="preserve">Přesto  firmy dokázaly udržet výrobu i zaměstnance a během této nelehké  doby registroval opavský Úřad práce ČR od letních měsíců do  podzimu nejnižší nezaměstnanost v historii své existence, která  klesla až na 2,7%.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obdarovali Mobilní hospic Ondrášek</w:t>
      </w:r>
    </w:p>
    <w:p>
      <w:pPr/>
      <w:r>
        <w:rPr>
          <w:b w:val="1"/>
          <w:bCs w:val="1"/>
        </w:rPr>
        <w:t xml:space="preserve">První senior klub klubu Akord se nesl v dobročinném duchu. Senioři, kteří celý rok přispívali dobrovolnými částkami do kasičky, darovali vybrané peníze Mobilnímu hospici Ondrášek.</w:t>
      </w:r>
    </w:p>
    <w:p>
      <w:pPr/>
      <w:r>
        <w:rPr/>
        <w:t xml:space="preserve">Senioři z Ostravy-Jihu opět podpořili Mobilní hospic Ondrášek. Tentokrát rekordní částkou 9 300 korun, tedy téměř 2x vyšší než v předchozích letech. </w:t>
      </w:r>
    </w:p>
    <w:p>
      <w:pPr/>
      <w:r>
        <w:rPr>
          <w:b w:val="1"/>
          <w:bCs w:val="1"/>
        </w:rPr>
        <w:t xml:space="preserve">Bronislava Husovská, ředitelka Mobilního hospice Ondrášek: </w:t>
      </w:r>
      <w:r>
        <w:rPr/>
        <w:t xml:space="preserve">“To je asi historicky nejvyšší částka, kterou jsme od nich dostali, protože nás už více let podporují a velmi si toho vážíme. Je to vlastně taková podpora vždycky škol a pak ještě seniorů, to je pro nás takové srdečné. Prostě že ti lidi na nás myslí.”</w:t>
      </w:r>
    </w:p>
    <w:p>
      <w:pPr/>
      <w:r>
        <w:rPr/>
        <w:t xml:space="preserve">Klientů má Mobilní hospic Ondrášek rok od roku více. Loni se postaral o 240 tisíc nevyléčitelně nemocných v jejich domácím prostředí, z toho 14 dětí. </w:t>
      </w:r>
    </w:p>
    <w:p>
      <w:pPr/>
      <w:r>
        <w:rPr>
          <w:b w:val="1"/>
          <w:bCs w:val="1"/>
        </w:rPr>
        <w:t xml:space="preserve">Bronislava Husovská, ředitelka Mobilního hospice Ondrášek: </w:t>
      </w:r>
      <w:r>
        <w:rPr/>
        <w:t xml:space="preserve">“V letošním roce jsme začali poskytovat terénní službu. To znamená, že naši pracovníci budou chodit domů a zastoupí tu pečující osobu, pomůžou s hygienou, nebo třeba můžou zastoupit toho pečujícího, že si může jít něco vyřídit, nakoupit a on se o toho nemocného postará.”</w:t>
      </w:r>
    </w:p>
    <w:p>
      <w:pPr/>
      <w:r>
        <w:rPr/>
        <w:t xml:space="preserve">Také letos seniory čeká spousta akcí, ať už oblíbené zájezdy po zajímavých místech ČR, univerzita 3. věku, řada kurzů a také kulturních, sportovních a společenských aktivit.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“Pozvali jsme je opět na plavání, které bude pokračovat, protože se v únoru chceme hlásit do   Sensenu na kanál La Manche na soutěž Přeplavme svůj La Manche, kde tedy už 3, rokem se hlásíme, Další akci, kterou budeme připravovat je Miss babička a Ostravský štramák, Miss babča.” </w:t>
      </w:r>
    </w:p>
    <w:p>
      <w:pPr/>
      <w:r>
        <w:rPr/>
        <w:t xml:space="preserve">Přihlášky si mohou senioři podávat už teď  Organizátoři jim pomohou jak s přípravou, tak s choreografií. Takže se není čeho bát.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2025-12-18T03:15:00+01:00</dcterms:created>
  <dcterms:modified xsi:type="dcterms:W3CDTF">2025-12-18T03:15:00+01:00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